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04" w:rsidRPr="005A621B" w:rsidRDefault="002F6604" w:rsidP="00E72483">
      <w:pPr>
        <w:pStyle w:val="Lijstalinea"/>
        <w:ind w:left="0"/>
        <w:jc w:val="both"/>
        <w:rPr>
          <w:rFonts w:asciiTheme="minorHAnsi" w:hAnsiTheme="minorHAnsi" w:cstheme="minorHAnsi"/>
          <w:sz w:val="24"/>
          <w:szCs w:val="24"/>
        </w:rPr>
      </w:pPr>
    </w:p>
    <w:p w:rsidR="002F6604" w:rsidRPr="005A621B" w:rsidRDefault="002F6604" w:rsidP="00E72483">
      <w:pPr>
        <w:jc w:val="both"/>
        <w:rPr>
          <w:rFonts w:asciiTheme="minorHAnsi" w:hAnsiTheme="minorHAnsi" w:cstheme="minorHAnsi"/>
          <w:sz w:val="24"/>
          <w:szCs w:val="24"/>
        </w:rPr>
      </w:pPr>
    </w:p>
    <w:p w:rsidR="002F6604" w:rsidRPr="005A621B" w:rsidRDefault="002F6604" w:rsidP="00E72483">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 w:val="24"/>
          <w:szCs w:val="24"/>
        </w:rPr>
      </w:pPr>
      <w:r w:rsidRPr="005A621B">
        <w:rPr>
          <w:rFonts w:asciiTheme="minorHAnsi" w:hAnsiTheme="minorHAnsi" w:cstheme="minorHAnsi"/>
          <w:b/>
          <w:sz w:val="24"/>
          <w:szCs w:val="24"/>
        </w:rPr>
        <w:t xml:space="preserve">Verslag Stuurgroep LOP Oudenaarde Basis </w:t>
      </w:r>
    </w:p>
    <w:p w:rsidR="002F6604" w:rsidRPr="005A621B" w:rsidRDefault="002F6604" w:rsidP="00E72483">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 w:val="24"/>
          <w:szCs w:val="24"/>
        </w:rPr>
      </w:pPr>
      <w:r w:rsidRPr="005A621B">
        <w:rPr>
          <w:rFonts w:asciiTheme="minorHAnsi" w:hAnsiTheme="minorHAnsi" w:cstheme="minorHAnsi"/>
          <w:b/>
          <w:sz w:val="24"/>
          <w:szCs w:val="24"/>
        </w:rPr>
        <w:t>17 november 2015</w:t>
      </w:r>
    </w:p>
    <w:p w:rsidR="002F6604" w:rsidRPr="005A621B" w:rsidRDefault="002F6604" w:rsidP="00E72483">
      <w:pPr>
        <w:jc w:val="both"/>
        <w:rPr>
          <w:rFonts w:asciiTheme="minorHAnsi" w:hAnsiTheme="minorHAnsi" w:cstheme="minorHAnsi"/>
          <w:b/>
          <w:sz w:val="24"/>
          <w:szCs w:val="24"/>
        </w:rPr>
      </w:pPr>
    </w:p>
    <w:p w:rsidR="002F6604" w:rsidRPr="005A621B" w:rsidRDefault="002F6604" w:rsidP="00E72483">
      <w:pPr>
        <w:jc w:val="both"/>
        <w:rPr>
          <w:rFonts w:asciiTheme="minorHAnsi" w:hAnsiTheme="minorHAnsi" w:cstheme="minorHAnsi"/>
          <w:b/>
          <w:sz w:val="24"/>
          <w:szCs w:val="24"/>
        </w:rPr>
      </w:pPr>
    </w:p>
    <w:p w:rsidR="002F6604" w:rsidRPr="005A621B" w:rsidRDefault="002F6604" w:rsidP="00E72483">
      <w:pPr>
        <w:shd w:val="clear" w:color="auto" w:fill="D9D9D9" w:themeFill="background1" w:themeFillShade="D9"/>
        <w:tabs>
          <w:tab w:val="left" w:pos="709"/>
        </w:tabs>
        <w:jc w:val="both"/>
        <w:rPr>
          <w:rFonts w:asciiTheme="minorHAnsi" w:hAnsiTheme="minorHAnsi" w:cstheme="minorHAnsi"/>
          <w:b/>
          <w:sz w:val="24"/>
          <w:szCs w:val="24"/>
        </w:rPr>
      </w:pPr>
      <w:r w:rsidRPr="005A621B">
        <w:rPr>
          <w:rFonts w:asciiTheme="minorHAnsi" w:hAnsiTheme="minorHAnsi" w:cstheme="minorHAnsi"/>
          <w:b/>
          <w:sz w:val="24"/>
          <w:szCs w:val="24"/>
        </w:rPr>
        <w:t>Aanwezig / Verontschuldigd</w:t>
      </w:r>
    </w:p>
    <w:p w:rsidR="002F6604" w:rsidRPr="005A621B" w:rsidRDefault="002F6604" w:rsidP="00E72483">
      <w:pPr>
        <w:jc w:val="both"/>
        <w:rPr>
          <w:rFonts w:asciiTheme="minorHAnsi" w:hAnsiTheme="minorHAnsi" w:cstheme="minorHAnsi"/>
          <w:b/>
          <w:sz w:val="24"/>
          <w:szCs w:val="24"/>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2F6604" w:rsidRPr="005A621B" w:rsidTr="000E5C3B">
        <w:trPr>
          <w:trHeight w:val="220"/>
        </w:trPr>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 xml:space="preserve">Joke </w:t>
            </w:r>
            <w:proofErr w:type="spellStart"/>
            <w:r w:rsidRPr="005A621B">
              <w:rPr>
                <w:rFonts w:asciiTheme="minorHAnsi" w:hAnsiTheme="minorHAnsi" w:cstheme="minorHAnsi"/>
                <w:sz w:val="22"/>
                <w:szCs w:val="24"/>
              </w:rPr>
              <w:t>Coene</w:t>
            </w:r>
            <w:proofErr w:type="spellEnd"/>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BSGO Abraham Hans</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r w:rsidR="002F6604" w:rsidRPr="005A621B" w:rsidTr="000E5C3B">
        <w:trPr>
          <w:trHeight w:val="220"/>
        </w:trPr>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 xml:space="preserve">Mieke Van </w:t>
            </w:r>
            <w:proofErr w:type="spellStart"/>
            <w:r w:rsidRPr="005A621B">
              <w:rPr>
                <w:rFonts w:asciiTheme="minorHAnsi" w:hAnsiTheme="minorHAnsi" w:cstheme="minorHAnsi"/>
                <w:sz w:val="22"/>
                <w:szCs w:val="24"/>
              </w:rPr>
              <w:t>Maercke</w:t>
            </w:r>
            <w:proofErr w:type="spellEnd"/>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BSGO Abraham Hans</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r w:rsidR="002F6604" w:rsidRPr="005A621B" w:rsidTr="000E5C3B">
        <w:trPr>
          <w:trHeight w:val="220"/>
        </w:trPr>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Martine Vermeersch</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 xml:space="preserve">MPI ‘t </w:t>
            </w:r>
            <w:proofErr w:type="spellStart"/>
            <w:r w:rsidRPr="005A621B">
              <w:rPr>
                <w:rFonts w:asciiTheme="minorHAnsi" w:hAnsiTheme="minorHAnsi" w:cstheme="minorHAnsi"/>
                <w:sz w:val="22"/>
                <w:szCs w:val="24"/>
              </w:rPr>
              <w:t>Craeneveld</w:t>
            </w:r>
            <w:proofErr w:type="spellEnd"/>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w:t>
            </w:r>
          </w:p>
        </w:tc>
      </w:tr>
      <w:tr w:rsidR="002F6604" w:rsidRPr="005A621B" w:rsidTr="000E5C3B">
        <w:trPr>
          <w:trHeight w:val="220"/>
        </w:trPr>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Wim Van Nieuwenhuize</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KBO Levensblij</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w:t>
            </w:r>
          </w:p>
        </w:tc>
      </w:tr>
      <w:tr w:rsidR="002F6604" w:rsidRPr="005A621B" w:rsidTr="000E5C3B">
        <w:trPr>
          <w:trHeight w:val="283"/>
        </w:trPr>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Ann Vancoppenolle</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Freinetschool De 4 Tuinen</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 xml:space="preserve">Caroline van Driessche </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Scholengemeenschap KBO</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r w:rsidR="002F6604" w:rsidRPr="005A621B" w:rsidTr="000E5C3B">
        <w:trPr>
          <w:trHeight w:val="278"/>
        </w:trPr>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 xml:space="preserve">Ludwig Van </w:t>
            </w:r>
            <w:proofErr w:type="spellStart"/>
            <w:r w:rsidRPr="005A621B">
              <w:rPr>
                <w:rFonts w:asciiTheme="minorHAnsi" w:hAnsiTheme="minorHAnsi" w:cstheme="minorHAnsi"/>
                <w:sz w:val="22"/>
                <w:szCs w:val="24"/>
              </w:rPr>
              <w:t>Tendeloo</w:t>
            </w:r>
            <w:proofErr w:type="spellEnd"/>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Scholengroep 21</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r w:rsidR="002F6604" w:rsidRPr="005A621B" w:rsidTr="000E5C3B">
        <w:trPr>
          <w:trHeight w:val="277"/>
        </w:trPr>
        <w:tc>
          <w:tcPr>
            <w:tcW w:w="3261" w:type="dxa"/>
          </w:tcPr>
          <w:p w:rsidR="002F6604" w:rsidRPr="005A621B" w:rsidRDefault="002F6604" w:rsidP="00E72483">
            <w:pPr>
              <w:jc w:val="both"/>
              <w:rPr>
                <w:rFonts w:asciiTheme="minorHAnsi" w:hAnsiTheme="minorHAnsi" w:cstheme="minorHAnsi"/>
                <w:sz w:val="22"/>
                <w:szCs w:val="24"/>
              </w:rPr>
            </w:pPr>
            <w:proofErr w:type="spellStart"/>
            <w:r w:rsidRPr="005A621B">
              <w:rPr>
                <w:rFonts w:asciiTheme="minorHAnsi" w:hAnsiTheme="minorHAnsi" w:cstheme="minorHAnsi"/>
                <w:sz w:val="22"/>
                <w:szCs w:val="24"/>
              </w:rPr>
              <w:t>n.n.</w:t>
            </w:r>
            <w:proofErr w:type="spellEnd"/>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 xml:space="preserve">KBO vzw </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 xml:space="preserve">Bart </w:t>
            </w:r>
            <w:proofErr w:type="spellStart"/>
            <w:r w:rsidRPr="005A621B">
              <w:rPr>
                <w:rFonts w:asciiTheme="minorHAnsi" w:hAnsiTheme="minorHAnsi" w:cstheme="minorHAnsi"/>
                <w:sz w:val="22"/>
                <w:szCs w:val="24"/>
              </w:rPr>
              <w:t>Kindt</w:t>
            </w:r>
            <w:proofErr w:type="spellEnd"/>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Freinetschool De 4 Tuinen vzw</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Leen Van der Linden</w:t>
            </w:r>
          </w:p>
        </w:tc>
        <w:tc>
          <w:tcPr>
            <w:tcW w:w="5103" w:type="dxa"/>
          </w:tcPr>
          <w:p w:rsidR="002F6604" w:rsidRPr="005A621B" w:rsidRDefault="002F6604" w:rsidP="00E72483">
            <w:pPr>
              <w:pStyle w:val="Voettekst"/>
              <w:tabs>
                <w:tab w:val="clear" w:pos="4536"/>
                <w:tab w:val="clear" w:pos="9072"/>
              </w:tabs>
              <w:spacing w:line="276" w:lineRule="auto"/>
              <w:jc w:val="both"/>
              <w:rPr>
                <w:rFonts w:asciiTheme="minorHAnsi" w:hAnsiTheme="minorHAnsi" w:cstheme="minorHAnsi"/>
                <w:szCs w:val="24"/>
              </w:rPr>
            </w:pPr>
            <w:r w:rsidRPr="005A621B">
              <w:rPr>
                <w:rFonts w:asciiTheme="minorHAnsi" w:hAnsiTheme="minorHAnsi" w:cstheme="minorHAnsi"/>
                <w:szCs w:val="24"/>
              </w:rPr>
              <w:t>CLB-GO</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Dirk Libbrecht</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Vrij CLB ZOV</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proofErr w:type="spellStart"/>
            <w:r w:rsidRPr="005A621B">
              <w:rPr>
                <w:rFonts w:asciiTheme="minorHAnsi" w:hAnsiTheme="minorHAnsi" w:cstheme="minorHAnsi"/>
                <w:sz w:val="22"/>
                <w:szCs w:val="24"/>
                <w:lang w:val="en-GB"/>
              </w:rPr>
              <w:t>Messa</w:t>
            </w:r>
            <w:proofErr w:type="spellEnd"/>
            <w:r w:rsidRPr="005A621B">
              <w:rPr>
                <w:rFonts w:asciiTheme="minorHAnsi" w:hAnsiTheme="minorHAnsi" w:cstheme="minorHAnsi"/>
                <w:sz w:val="22"/>
                <w:szCs w:val="24"/>
                <w:lang w:val="en-GB"/>
              </w:rPr>
              <w:t xml:space="preserve"> Zaouali</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Agentschap Inburgering &amp; Integratie</w:t>
            </w:r>
          </w:p>
        </w:tc>
        <w:tc>
          <w:tcPr>
            <w:tcW w:w="679" w:type="dxa"/>
          </w:tcPr>
          <w:p w:rsidR="002F6604" w:rsidRPr="005A621B" w:rsidRDefault="002F6604" w:rsidP="00E72483">
            <w:pPr>
              <w:jc w:val="both"/>
              <w:rPr>
                <w:rFonts w:asciiTheme="minorHAnsi" w:hAnsiTheme="minorHAnsi" w:cstheme="minorHAnsi"/>
                <w:sz w:val="22"/>
                <w:szCs w:val="24"/>
                <w:lang w:val="en-GB"/>
              </w:rPr>
            </w:pPr>
            <w:r w:rsidRPr="005A621B">
              <w:rPr>
                <w:rFonts w:asciiTheme="minorHAnsi" w:hAnsiTheme="minorHAnsi" w:cstheme="minorHAnsi"/>
                <w:sz w:val="22"/>
                <w:szCs w:val="24"/>
                <w:lang w:val="en-GB"/>
              </w:rPr>
              <w:t>A</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Guido Spanhove</w:t>
            </w:r>
          </w:p>
        </w:tc>
        <w:tc>
          <w:tcPr>
            <w:tcW w:w="5103" w:type="dxa"/>
          </w:tcPr>
          <w:p w:rsidR="002F6604" w:rsidRPr="005A621B" w:rsidRDefault="002F6604" w:rsidP="00E72483">
            <w:pPr>
              <w:jc w:val="both"/>
              <w:rPr>
                <w:rFonts w:asciiTheme="minorHAnsi" w:hAnsiTheme="minorHAnsi" w:cstheme="minorHAnsi"/>
                <w:sz w:val="22"/>
                <w:szCs w:val="24"/>
                <w:lang w:val="en-GB"/>
              </w:rPr>
            </w:pPr>
            <w:proofErr w:type="spellStart"/>
            <w:r w:rsidRPr="005A621B">
              <w:rPr>
                <w:rFonts w:asciiTheme="minorHAnsi" w:hAnsiTheme="minorHAnsi" w:cstheme="minorHAnsi"/>
                <w:sz w:val="22"/>
                <w:szCs w:val="24"/>
                <w:lang w:val="en-GB"/>
              </w:rPr>
              <w:t>Sociaal</w:t>
            </w:r>
            <w:proofErr w:type="spellEnd"/>
            <w:r w:rsidRPr="005A621B">
              <w:rPr>
                <w:rFonts w:asciiTheme="minorHAnsi" w:hAnsiTheme="minorHAnsi" w:cstheme="minorHAnsi"/>
                <w:sz w:val="22"/>
                <w:szCs w:val="24"/>
                <w:lang w:val="en-GB"/>
              </w:rPr>
              <w:t xml:space="preserve"> Huis</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Marjan Beugnies</w:t>
            </w:r>
          </w:p>
        </w:tc>
        <w:tc>
          <w:tcPr>
            <w:tcW w:w="5103" w:type="dxa"/>
          </w:tcPr>
          <w:p w:rsidR="002F6604" w:rsidRPr="005A621B" w:rsidRDefault="002F6604" w:rsidP="00E72483">
            <w:pPr>
              <w:jc w:val="both"/>
              <w:rPr>
                <w:rFonts w:asciiTheme="minorHAnsi" w:hAnsiTheme="minorHAnsi" w:cstheme="minorHAnsi"/>
                <w:sz w:val="22"/>
                <w:szCs w:val="24"/>
                <w:lang w:val="en-GB"/>
              </w:rPr>
            </w:pPr>
            <w:proofErr w:type="spellStart"/>
            <w:r w:rsidRPr="005A621B">
              <w:rPr>
                <w:rFonts w:asciiTheme="minorHAnsi" w:hAnsiTheme="minorHAnsi" w:cstheme="minorHAnsi"/>
                <w:sz w:val="22"/>
                <w:szCs w:val="24"/>
                <w:lang w:val="en-GB"/>
              </w:rPr>
              <w:t>Gezinsraad</w:t>
            </w:r>
            <w:proofErr w:type="spellEnd"/>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V</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Stefaan Vercamer</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LOP-voorzitter</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r w:rsidR="002F6604" w:rsidRPr="005A621B" w:rsidTr="000E5C3B">
        <w:tc>
          <w:tcPr>
            <w:tcW w:w="3261"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Luc Top</w:t>
            </w:r>
          </w:p>
        </w:tc>
        <w:tc>
          <w:tcPr>
            <w:tcW w:w="5103"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LOP-deskundige</w:t>
            </w:r>
          </w:p>
        </w:tc>
        <w:tc>
          <w:tcPr>
            <w:tcW w:w="679" w:type="dxa"/>
          </w:tcPr>
          <w:p w:rsidR="002F6604" w:rsidRPr="005A621B" w:rsidRDefault="002F6604" w:rsidP="00E72483">
            <w:pPr>
              <w:jc w:val="both"/>
              <w:rPr>
                <w:rFonts w:asciiTheme="minorHAnsi" w:hAnsiTheme="minorHAnsi" w:cstheme="minorHAnsi"/>
                <w:sz w:val="22"/>
                <w:szCs w:val="24"/>
              </w:rPr>
            </w:pPr>
            <w:r w:rsidRPr="005A621B">
              <w:rPr>
                <w:rFonts w:asciiTheme="minorHAnsi" w:hAnsiTheme="minorHAnsi" w:cstheme="minorHAnsi"/>
                <w:sz w:val="22"/>
                <w:szCs w:val="24"/>
              </w:rPr>
              <w:t>A</w:t>
            </w:r>
          </w:p>
        </w:tc>
      </w:tr>
    </w:tbl>
    <w:p w:rsidR="002F6604" w:rsidRPr="005A621B" w:rsidRDefault="002F6604" w:rsidP="00E72483">
      <w:pPr>
        <w:jc w:val="both"/>
        <w:rPr>
          <w:rFonts w:asciiTheme="minorHAnsi" w:hAnsiTheme="minorHAnsi" w:cstheme="minorHAnsi"/>
          <w:b/>
          <w:sz w:val="22"/>
        </w:rPr>
      </w:pPr>
    </w:p>
    <w:p w:rsidR="002F6604" w:rsidRPr="005A621B" w:rsidRDefault="002F6604" w:rsidP="00E72483">
      <w:pPr>
        <w:shd w:val="clear" w:color="auto" w:fill="BFBFBF" w:themeFill="background1" w:themeFillShade="BF"/>
        <w:tabs>
          <w:tab w:val="left" w:pos="709"/>
        </w:tabs>
        <w:jc w:val="both"/>
        <w:rPr>
          <w:rFonts w:asciiTheme="minorHAnsi" w:hAnsiTheme="minorHAnsi" w:cstheme="minorHAnsi"/>
          <w:b/>
          <w:sz w:val="22"/>
        </w:rPr>
      </w:pPr>
      <w:r w:rsidRPr="005A621B">
        <w:rPr>
          <w:rFonts w:asciiTheme="minorHAnsi" w:hAnsiTheme="minorHAnsi" w:cstheme="minorHAnsi"/>
          <w:b/>
          <w:sz w:val="22"/>
        </w:rPr>
        <w:t>Bijlagen</w:t>
      </w:r>
    </w:p>
    <w:p w:rsidR="002F6604" w:rsidRPr="005A621B" w:rsidRDefault="002F6604" w:rsidP="00E72483">
      <w:pPr>
        <w:tabs>
          <w:tab w:val="left" w:pos="6075"/>
        </w:tabs>
        <w:jc w:val="both"/>
        <w:rPr>
          <w:rFonts w:asciiTheme="minorHAnsi" w:hAnsiTheme="minorHAnsi" w:cstheme="minorHAnsi"/>
          <w:sz w:val="22"/>
        </w:rPr>
      </w:pPr>
    </w:p>
    <w:p w:rsidR="002F6604" w:rsidRPr="005A621B" w:rsidRDefault="00516385" w:rsidP="00E72483">
      <w:pPr>
        <w:pStyle w:val="Lijstalinea"/>
        <w:numPr>
          <w:ilvl w:val="0"/>
          <w:numId w:val="8"/>
        </w:numPr>
        <w:ind w:left="0" w:firstLine="0"/>
        <w:jc w:val="both"/>
        <w:rPr>
          <w:rFonts w:asciiTheme="minorHAnsi" w:hAnsiTheme="minorHAnsi" w:cstheme="minorHAnsi"/>
          <w:sz w:val="22"/>
        </w:rPr>
      </w:pPr>
      <w:r w:rsidRPr="005A621B">
        <w:rPr>
          <w:rFonts w:asciiTheme="minorHAnsi" w:hAnsiTheme="minorHAnsi" w:cstheme="minorHAnsi"/>
          <w:sz w:val="22"/>
        </w:rPr>
        <w:t>Draaiboek voor de scholen</w:t>
      </w:r>
    </w:p>
    <w:p w:rsidR="00516385" w:rsidRPr="005A621B" w:rsidRDefault="00516385" w:rsidP="00E72483">
      <w:pPr>
        <w:pStyle w:val="Lijstalinea"/>
        <w:numPr>
          <w:ilvl w:val="0"/>
          <w:numId w:val="8"/>
        </w:numPr>
        <w:ind w:left="0" w:firstLine="0"/>
        <w:jc w:val="both"/>
        <w:rPr>
          <w:rFonts w:asciiTheme="minorHAnsi" w:hAnsiTheme="minorHAnsi" w:cstheme="minorHAnsi"/>
          <w:sz w:val="22"/>
        </w:rPr>
      </w:pPr>
      <w:r w:rsidRPr="005A621B">
        <w:rPr>
          <w:rFonts w:asciiTheme="minorHAnsi" w:hAnsiTheme="minorHAnsi" w:cstheme="minorHAnsi"/>
          <w:sz w:val="22"/>
        </w:rPr>
        <w:t>Draaiboek taken</w:t>
      </w:r>
    </w:p>
    <w:p w:rsidR="002F6604" w:rsidRPr="005A621B" w:rsidRDefault="002F6604" w:rsidP="00E72483">
      <w:pPr>
        <w:tabs>
          <w:tab w:val="left" w:pos="6075"/>
        </w:tabs>
        <w:jc w:val="both"/>
        <w:rPr>
          <w:rFonts w:asciiTheme="minorHAnsi" w:hAnsiTheme="minorHAnsi" w:cstheme="minorHAnsi"/>
          <w:sz w:val="22"/>
        </w:rPr>
      </w:pPr>
    </w:p>
    <w:p w:rsidR="002F6604" w:rsidRPr="005A621B" w:rsidRDefault="002F6604" w:rsidP="00E72483">
      <w:pPr>
        <w:shd w:val="clear" w:color="auto" w:fill="BFBFBF" w:themeFill="background1" w:themeFillShade="BF"/>
        <w:tabs>
          <w:tab w:val="left" w:pos="709"/>
        </w:tabs>
        <w:jc w:val="both"/>
        <w:rPr>
          <w:rFonts w:asciiTheme="minorHAnsi" w:hAnsiTheme="minorHAnsi" w:cstheme="minorHAnsi"/>
          <w:b/>
          <w:sz w:val="22"/>
        </w:rPr>
      </w:pPr>
      <w:r w:rsidRPr="005A621B">
        <w:rPr>
          <w:rFonts w:asciiTheme="minorHAnsi" w:hAnsiTheme="minorHAnsi" w:cstheme="minorHAnsi"/>
          <w:b/>
          <w:sz w:val="22"/>
        </w:rPr>
        <w:t>Data volgende bijeenkomsten (onder voorbehoud)</w:t>
      </w:r>
    </w:p>
    <w:p w:rsidR="002F6604" w:rsidRPr="005A621B" w:rsidRDefault="002F6604" w:rsidP="00E72483">
      <w:pPr>
        <w:tabs>
          <w:tab w:val="left" w:pos="709"/>
          <w:tab w:val="left" w:pos="6075"/>
        </w:tabs>
        <w:jc w:val="both"/>
        <w:rPr>
          <w:rFonts w:asciiTheme="minorHAnsi" w:hAnsiTheme="minorHAnsi" w:cstheme="minorHAnsi"/>
          <w:i/>
          <w:sz w:val="22"/>
        </w:rPr>
      </w:pPr>
    </w:p>
    <w:tbl>
      <w:tblPr>
        <w:tblStyle w:val="Tabelraster"/>
        <w:tblW w:w="0" w:type="auto"/>
        <w:tblLook w:val="04A0" w:firstRow="1" w:lastRow="0" w:firstColumn="1" w:lastColumn="0" w:noHBand="0" w:noVBand="1"/>
      </w:tblPr>
      <w:tblGrid>
        <w:gridCol w:w="3510"/>
        <w:gridCol w:w="2483"/>
        <w:gridCol w:w="889"/>
        <w:gridCol w:w="2303"/>
      </w:tblGrid>
      <w:tr w:rsidR="002F6604" w:rsidRPr="005A621B" w:rsidTr="000E5C3B">
        <w:tc>
          <w:tcPr>
            <w:tcW w:w="3510"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Stuurgroep</w:t>
            </w:r>
          </w:p>
        </w:tc>
        <w:tc>
          <w:tcPr>
            <w:tcW w:w="248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19 januari 2016</w:t>
            </w:r>
          </w:p>
        </w:tc>
        <w:tc>
          <w:tcPr>
            <w:tcW w:w="889"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9u</w:t>
            </w:r>
          </w:p>
        </w:tc>
        <w:tc>
          <w:tcPr>
            <w:tcW w:w="230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GO! Abraham Hans</w:t>
            </w:r>
          </w:p>
        </w:tc>
      </w:tr>
      <w:tr w:rsidR="002F6604" w:rsidRPr="005A621B" w:rsidTr="000E5C3B">
        <w:tc>
          <w:tcPr>
            <w:tcW w:w="3510"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Stuurgroep + Dysfunctiecommissie</w:t>
            </w:r>
          </w:p>
        </w:tc>
        <w:tc>
          <w:tcPr>
            <w:tcW w:w="248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7 maart 2015</w:t>
            </w:r>
          </w:p>
        </w:tc>
        <w:tc>
          <w:tcPr>
            <w:tcW w:w="889"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9u</w:t>
            </w:r>
          </w:p>
        </w:tc>
        <w:tc>
          <w:tcPr>
            <w:tcW w:w="230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GO! Abraham Hans</w:t>
            </w:r>
          </w:p>
        </w:tc>
      </w:tr>
      <w:tr w:rsidR="002F6604" w:rsidRPr="005A621B" w:rsidTr="000E5C3B">
        <w:tc>
          <w:tcPr>
            <w:tcW w:w="3510"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Algemene Vergadering</w:t>
            </w:r>
          </w:p>
        </w:tc>
        <w:tc>
          <w:tcPr>
            <w:tcW w:w="248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26 april 2015</w:t>
            </w:r>
          </w:p>
        </w:tc>
        <w:tc>
          <w:tcPr>
            <w:tcW w:w="889"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20u</w:t>
            </w:r>
          </w:p>
        </w:tc>
        <w:tc>
          <w:tcPr>
            <w:tcW w:w="230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p>
        </w:tc>
      </w:tr>
      <w:tr w:rsidR="002F6604" w:rsidRPr="005A621B" w:rsidTr="000E5C3B">
        <w:tc>
          <w:tcPr>
            <w:tcW w:w="3510"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Stuurgroep</w:t>
            </w:r>
          </w:p>
        </w:tc>
        <w:tc>
          <w:tcPr>
            <w:tcW w:w="248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24 mei 2015</w:t>
            </w:r>
          </w:p>
        </w:tc>
        <w:tc>
          <w:tcPr>
            <w:tcW w:w="889"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9u</w:t>
            </w:r>
          </w:p>
        </w:tc>
        <w:tc>
          <w:tcPr>
            <w:tcW w:w="2303" w:type="dxa"/>
          </w:tcPr>
          <w:p w:rsidR="002F6604" w:rsidRPr="005A621B" w:rsidRDefault="002F6604" w:rsidP="00E72483">
            <w:pPr>
              <w:tabs>
                <w:tab w:val="left" w:pos="709"/>
                <w:tab w:val="left" w:pos="6075"/>
              </w:tabs>
              <w:spacing w:line="276" w:lineRule="auto"/>
              <w:jc w:val="both"/>
              <w:rPr>
                <w:rFonts w:asciiTheme="minorHAnsi" w:hAnsiTheme="minorHAnsi" w:cstheme="minorHAnsi"/>
                <w:sz w:val="22"/>
              </w:rPr>
            </w:pPr>
            <w:r w:rsidRPr="005A621B">
              <w:rPr>
                <w:rFonts w:asciiTheme="minorHAnsi" w:hAnsiTheme="minorHAnsi" w:cstheme="minorHAnsi"/>
                <w:sz w:val="22"/>
              </w:rPr>
              <w:t>GO! Abraham Hans</w:t>
            </w:r>
          </w:p>
        </w:tc>
      </w:tr>
    </w:tbl>
    <w:p w:rsidR="002F6604" w:rsidRPr="005A621B" w:rsidRDefault="002F6604" w:rsidP="00E72483">
      <w:pPr>
        <w:tabs>
          <w:tab w:val="left" w:pos="709"/>
        </w:tabs>
        <w:jc w:val="both"/>
        <w:rPr>
          <w:rStyle w:val="Zwaar"/>
          <w:rFonts w:asciiTheme="minorHAnsi" w:hAnsiTheme="minorHAnsi" w:cstheme="minorHAnsi"/>
          <w:b w:val="0"/>
          <w:sz w:val="22"/>
        </w:rPr>
      </w:pPr>
    </w:p>
    <w:p w:rsidR="002F6604" w:rsidRPr="005A621B" w:rsidRDefault="002F6604" w:rsidP="00E72483">
      <w:pPr>
        <w:shd w:val="clear" w:color="auto" w:fill="BFBFBF" w:themeFill="background1" w:themeFillShade="BF"/>
        <w:tabs>
          <w:tab w:val="left" w:pos="709"/>
        </w:tabs>
        <w:jc w:val="both"/>
        <w:rPr>
          <w:rFonts w:asciiTheme="minorHAnsi" w:hAnsiTheme="minorHAnsi" w:cstheme="minorHAnsi"/>
          <w:b/>
          <w:sz w:val="22"/>
        </w:rPr>
      </w:pPr>
      <w:r w:rsidRPr="005A621B">
        <w:rPr>
          <w:rFonts w:asciiTheme="minorHAnsi" w:hAnsiTheme="minorHAnsi" w:cstheme="minorHAnsi"/>
          <w:b/>
          <w:sz w:val="22"/>
        </w:rPr>
        <w:t>Agenda</w:t>
      </w:r>
    </w:p>
    <w:p w:rsidR="002F6604" w:rsidRPr="005A621B" w:rsidRDefault="002F6604" w:rsidP="00E72483">
      <w:pPr>
        <w:tabs>
          <w:tab w:val="left" w:pos="709"/>
        </w:tabs>
        <w:jc w:val="both"/>
        <w:rPr>
          <w:rStyle w:val="Zwaar"/>
          <w:rFonts w:asciiTheme="minorHAnsi" w:hAnsiTheme="minorHAnsi" w:cstheme="minorHAnsi"/>
          <w:b w:val="0"/>
          <w:sz w:val="22"/>
        </w:rPr>
      </w:pPr>
    </w:p>
    <w:p w:rsidR="002F6604" w:rsidRPr="005A621B" w:rsidRDefault="002F6604" w:rsidP="00E72483">
      <w:pPr>
        <w:pStyle w:val="Lijstalinea"/>
        <w:numPr>
          <w:ilvl w:val="0"/>
          <w:numId w:val="7"/>
        </w:numPr>
        <w:ind w:left="0" w:firstLine="0"/>
        <w:contextualSpacing w:val="0"/>
        <w:jc w:val="both"/>
        <w:rPr>
          <w:rFonts w:asciiTheme="minorHAnsi" w:hAnsiTheme="minorHAnsi" w:cstheme="minorHAnsi"/>
          <w:sz w:val="22"/>
        </w:rPr>
      </w:pPr>
      <w:r w:rsidRPr="005A621B">
        <w:rPr>
          <w:rFonts w:asciiTheme="minorHAnsi" w:hAnsiTheme="minorHAnsi" w:cstheme="minorHAnsi"/>
          <w:sz w:val="22"/>
        </w:rPr>
        <w:t>Goedkeuring vorig verslag</w:t>
      </w:r>
    </w:p>
    <w:p w:rsidR="002F6604" w:rsidRPr="005A621B" w:rsidRDefault="002F6604" w:rsidP="00E72483">
      <w:pPr>
        <w:pStyle w:val="Lijstalinea"/>
        <w:numPr>
          <w:ilvl w:val="0"/>
          <w:numId w:val="7"/>
        </w:numPr>
        <w:ind w:left="0" w:firstLine="0"/>
        <w:contextualSpacing w:val="0"/>
        <w:jc w:val="both"/>
        <w:rPr>
          <w:rFonts w:asciiTheme="minorHAnsi" w:hAnsiTheme="minorHAnsi" w:cstheme="minorHAnsi"/>
          <w:sz w:val="22"/>
        </w:rPr>
      </w:pPr>
      <w:r w:rsidRPr="005A621B">
        <w:rPr>
          <w:rFonts w:asciiTheme="minorHAnsi" w:hAnsiTheme="minorHAnsi" w:cstheme="minorHAnsi"/>
          <w:sz w:val="22"/>
        </w:rPr>
        <w:t>Project verteltassen</w:t>
      </w:r>
    </w:p>
    <w:p w:rsidR="002F6604" w:rsidRPr="005A621B" w:rsidRDefault="002F6604" w:rsidP="00E72483">
      <w:pPr>
        <w:pStyle w:val="Lijstalinea"/>
        <w:numPr>
          <w:ilvl w:val="0"/>
          <w:numId w:val="7"/>
        </w:numPr>
        <w:ind w:left="0" w:firstLine="0"/>
        <w:contextualSpacing w:val="0"/>
        <w:jc w:val="both"/>
        <w:rPr>
          <w:rFonts w:asciiTheme="minorHAnsi" w:hAnsiTheme="minorHAnsi" w:cstheme="minorHAnsi"/>
          <w:sz w:val="22"/>
        </w:rPr>
      </w:pPr>
      <w:r w:rsidRPr="005A621B">
        <w:rPr>
          <w:rFonts w:asciiTheme="minorHAnsi" w:hAnsiTheme="minorHAnsi" w:cstheme="minorHAnsi"/>
          <w:sz w:val="22"/>
        </w:rPr>
        <w:t>Inschrijvingsbeleid 2016-2017</w:t>
      </w:r>
    </w:p>
    <w:p w:rsidR="002F6604" w:rsidRPr="005A621B" w:rsidRDefault="002F6604" w:rsidP="00E72483">
      <w:pPr>
        <w:pStyle w:val="Lijstalinea"/>
        <w:numPr>
          <w:ilvl w:val="0"/>
          <w:numId w:val="7"/>
        </w:numPr>
        <w:ind w:left="0" w:firstLine="0"/>
        <w:contextualSpacing w:val="0"/>
        <w:jc w:val="both"/>
        <w:rPr>
          <w:rFonts w:asciiTheme="minorHAnsi" w:hAnsiTheme="minorHAnsi" w:cstheme="minorHAnsi"/>
          <w:sz w:val="22"/>
          <w:szCs w:val="24"/>
        </w:rPr>
      </w:pPr>
      <w:r w:rsidRPr="005A621B">
        <w:rPr>
          <w:rFonts w:asciiTheme="minorHAnsi" w:hAnsiTheme="minorHAnsi" w:cstheme="minorHAnsi"/>
          <w:sz w:val="22"/>
          <w:szCs w:val="24"/>
        </w:rPr>
        <w:t>Varia</w:t>
      </w:r>
    </w:p>
    <w:p w:rsidR="002F6604" w:rsidRPr="005A621B" w:rsidRDefault="002F6604" w:rsidP="00E72483">
      <w:pPr>
        <w:jc w:val="both"/>
        <w:rPr>
          <w:rFonts w:asciiTheme="minorHAnsi" w:hAnsiTheme="minorHAnsi" w:cstheme="minorHAnsi"/>
          <w:sz w:val="24"/>
          <w:szCs w:val="24"/>
        </w:rPr>
      </w:pPr>
    </w:p>
    <w:p w:rsidR="002F6604" w:rsidRPr="005A621B" w:rsidRDefault="002F6604" w:rsidP="005A621B">
      <w:pPr>
        <w:shd w:val="clear" w:color="auto" w:fill="BFBFBF" w:themeFill="background1" w:themeFillShade="BF"/>
        <w:jc w:val="both"/>
        <w:rPr>
          <w:rFonts w:asciiTheme="minorHAnsi" w:hAnsiTheme="minorHAnsi" w:cstheme="minorHAnsi"/>
          <w:sz w:val="24"/>
          <w:szCs w:val="24"/>
        </w:rPr>
      </w:pPr>
      <w:r w:rsidRPr="005A621B">
        <w:rPr>
          <w:rFonts w:asciiTheme="minorHAnsi" w:hAnsiTheme="minorHAnsi" w:cstheme="minorHAnsi"/>
          <w:b/>
          <w:sz w:val="24"/>
          <w:szCs w:val="24"/>
        </w:rPr>
        <w:t>Verslag</w:t>
      </w:r>
    </w:p>
    <w:p w:rsidR="002F6604" w:rsidRDefault="002F6604" w:rsidP="005A621B">
      <w:pPr>
        <w:jc w:val="both"/>
        <w:rPr>
          <w:rFonts w:asciiTheme="minorHAnsi" w:hAnsiTheme="minorHAnsi" w:cstheme="minorHAnsi"/>
          <w:sz w:val="24"/>
          <w:szCs w:val="24"/>
        </w:rPr>
      </w:pPr>
    </w:p>
    <w:p w:rsidR="005A621B" w:rsidRPr="005A621B" w:rsidRDefault="005A621B" w:rsidP="005A621B">
      <w:pPr>
        <w:jc w:val="both"/>
        <w:rPr>
          <w:rFonts w:asciiTheme="minorHAnsi" w:hAnsiTheme="minorHAnsi" w:cstheme="minorHAnsi"/>
          <w:sz w:val="24"/>
          <w:szCs w:val="24"/>
        </w:rPr>
      </w:pPr>
    </w:p>
    <w:p w:rsidR="002F6604" w:rsidRPr="005A621B" w:rsidRDefault="002F6604" w:rsidP="005A621B">
      <w:pPr>
        <w:pStyle w:val="Lijstalinea"/>
        <w:numPr>
          <w:ilvl w:val="0"/>
          <w:numId w:val="6"/>
        </w:numPr>
        <w:shd w:val="clear" w:color="auto" w:fill="D9D9D9" w:themeFill="background1" w:themeFillShade="D9"/>
        <w:ind w:left="0" w:firstLine="0"/>
        <w:contextualSpacing w:val="0"/>
        <w:jc w:val="both"/>
        <w:rPr>
          <w:rFonts w:asciiTheme="minorHAnsi" w:hAnsiTheme="minorHAnsi" w:cstheme="minorHAnsi"/>
          <w:b/>
          <w:sz w:val="24"/>
          <w:szCs w:val="24"/>
        </w:rPr>
      </w:pPr>
      <w:r w:rsidRPr="005A621B">
        <w:rPr>
          <w:rFonts w:asciiTheme="minorHAnsi" w:hAnsiTheme="minorHAnsi" w:cstheme="minorHAnsi"/>
          <w:b/>
          <w:sz w:val="24"/>
          <w:szCs w:val="24"/>
        </w:rPr>
        <w:t>Goedkeuring vorig verslag</w:t>
      </w:r>
    </w:p>
    <w:p w:rsidR="002F6604" w:rsidRPr="005A621B" w:rsidRDefault="002F6604" w:rsidP="005A621B">
      <w:pPr>
        <w:jc w:val="both"/>
        <w:rPr>
          <w:rFonts w:asciiTheme="minorHAnsi" w:hAnsiTheme="minorHAnsi" w:cstheme="minorHAnsi"/>
          <w:b/>
          <w:sz w:val="24"/>
          <w:szCs w:val="24"/>
        </w:rPr>
      </w:pPr>
    </w:p>
    <w:p w:rsidR="002F6604" w:rsidRPr="005A621B" w:rsidRDefault="002F6604" w:rsidP="005A621B">
      <w:pPr>
        <w:jc w:val="both"/>
        <w:rPr>
          <w:rFonts w:asciiTheme="minorHAnsi" w:hAnsiTheme="minorHAnsi" w:cstheme="minorHAnsi"/>
          <w:sz w:val="24"/>
          <w:szCs w:val="24"/>
        </w:rPr>
      </w:pPr>
      <w:r w:rsidRPr="005A621B">
        <w:rPr>
          <w:rFonts w:asciiTheme="minorHAnsi" w:hAnsiTheme="minorHAnsi" w:cstheme="minorHAnsi"/>
          <w:sz w:val="24"/>
          <w:szCs w:val="24"/>
        </w:rPr>
        <w:t>Er zijn geen opmerkingen bij het verslag van de stuurgroep van 22 september 2015. Het verslag is bijgevolg goedgekeurd.</w:t>
      </w:r>
    </w:p>
    <w:p w:rsidR="002F6604" w:rsidRPr="005A621B" w:rsidRDefault="002F6604" w:rsidP="005A621B">
      <w:pPr>
        <w:jc w:val="both"/>
        <w:rPr>
          <w:rFonts w:asciiTheme="minorHAnsi" w:hAnsiTheme="minorHAnsi" w:cstheme="minorHAnsi"/>
          <w:sz w:val="24"/>
          <w:szCs w:val="24"/>
        </w:rPr>
      </w:pPr>
    </w:p>
    <w:p w:rsidR="002F6604" w:rsidRPr="005A621B" w:rsidRDefault="002F6604" w:rsidP="005A621B">
      <w:pPr>
        <w:pStyle w:val="Lijstalinea"/>
        <w:numPr>
          <w:ilvl w:val="0"/>
          <w:numId w:val="6"/>
        </w:numPr>
        <w:shd w:val="clear" w:color="auto" w:fill="D9D9D9" w:themeFill="background1" w:themeFillShade="D9"/>
        <w:ind w:left="0" w:firstLine="0"/>
        <w:contextualSpacing w:val="0"/>
        <w:jc w:val="both"/>
        <w:rPr>
          <w:rFonts w:asciiTheme="minorHAnsi" w:hAnsiTheme="minorHAnsi" w:cstheme="minorHAnsi"/>
          <w:b/>
          <w:sz w:val="24"/>
          <w:szCs w:val="24"/>
        </w:rPr>
      </w:pPr>
      <w:r w:rsidRPr="005A621B">
        <w:rPr>
          <w:rFonts w:asciiTheme="minorHAnsi" w:hAnsiTheme="minorHAnsi" w:cstheme="minorHAnsi"/>
          <w:b/>
          <w:sz w:val="24"/>
          <w:szCs w:val="24"/>
        </w:rPr>
        <w:t>Project verteltassen</w:t>
      </w:r>
    </w:p>
    <w:p w:rsidR="002F6604" w:rsidRPr="005A621B" w:rsidRDefault="002F6604" w:rsidP="005A621B">
      <w:pPr>
        <w:pStyle w:val="Lijstalinea"/>
        <w:ind w:left="0"/>
        <w:jc w:val="both"/>
        <w:rPr>
          <w:rFonts w:asciiTheme="minorHAnsi" w:hAnsiTheme="minorHAnsi" w:cstheme="minorHAnsi"/>
          <w:sz w:val="24"/>
          <w:szCs w:val="24"/>
        </w:rPr>
      </w:pPr>
    </w:p>
    <w:p w:rsidR="002F6604" w:rsidRPr="005A621B" w:rsidRDefault="00755801" w:rsidP="005A621B">
      <w:pPr>
        <w:pStyle w:val="Lijstalinea"/>
        <w:numPr>
          <w:ilvl w:val="0"/>
          <w:numId w:val="13"/>
        </w:numPr>
        <w:jc w:val="both"/>
        <w:rPr>
          <w:rFonts w:asciiTheme="minorHAnsi" w:hAnsiTheme="minorHAnsi" w:cstheme="minorHAnsi"/>
          <w:sz w:val="24"/>
          <w:szCs w:val="24"/>
        </w:rPr>
      </w:pPr>
      <w:r w:rsidRPr="005A621B">
        <w:rPr>
          <w:rFonts w:asciiTheme="minorHAnsi" w:hAnsiTheme="minorHAnsi" w:cstheme="minorHAnsi"/>
          <w:sz w:val="24"/>
          <w:szCs w:val="24"/>
        </w:rPr>
        <w:t xml:space="preserve">De </w:t>
      </w:r>
      <w:r w:rsidR="009E62B0" w:rsidRPr="005A621B">
        <w:rPr>
          <w:rFonts w:asciiTheme="minorHAnsi" w:hAnsiTheme="minorHAnsi" w:cstheme="minorHAnsi"/>
          <w:sz w:val="24"/>
          <w:szCs w:val="24"/>
        </w:rPr>
        <w:t xml:space="preserve">eerste </w:t>
      </w:r>
      <w:r w:rsidRPr="005A621B">
        <w:rPr>
          <w:rFonts w:asciiTheme="minorHAnsi" w:hAnsiTheme="minorHAnsi" w:cstheme="minorHAnsi"/>
          <w:sz w:val="24"/>
          <w:szCs w:val="24"/>
        </w:rPr>
        <w:t>bije</w:t>
      </w:r>
      <w:r w:rsidR="009E62B0" w:rsidRPr="005A621B">
        <w:rPr>
          <w:rFonts w:asciiTheme="minorHAnsi" w:hAnsiTheme="minorHAnsi" w:cstheme="minorHAnsi"/>
          <w:sz w:val="24"/>
          <w:szCs w:val="24"/>
        </w:rPr>
        <w:t>enkomst van de werk</w:t>
      </w:r>
      <w:r w:rsidRPr="005A621B">
        <w:rPr>
          <w:rFonts w:asciiTheme="minorHAnsi" w:hAnsiTheme="minorHAnsi" w:cstheme="minorHAnsi"/>
          <w:sz w:val="24"/>
          <w:szCs w:val="24"/>
        </w:rPr>
        <w:t>groep op 20 oktober was een succes</w:t>
      </w:r>
      <w:r w:rsidR="009E62B0" w:rsidRPr="005A621B">
        <w:rPr>
          <w:rFonts w:asciiTheme="minorHAnsi" w:hAnsiTheme="minorHAnsi" w:cstheme="minorHAnsi"/>
          <w:sz w:val="24"/>
          <w:szCs w:val="24"/>
        </w:rPr>
        <w:t xml:space="preserve">. Er is een </w:t>
      </w:r>
      <w:r w:rsidR="00EE2C5D" w:rsidRPr="005A621B">
        <w:rPr>
          <w:rFonts w:asciiTheme="minorHAnsi" w:hAnsiTheme="minorHAnsi" w:cstheme="minorHAnsi"/>
          <w:sz w:val="24"/>
          <w:szCs w:val="24"/>
        </w:rPr>
        <w:t xml:space="preserve">haalbaar </w:t>
      </w:r>
      <w:r w:rsidR="009E62B0" w:rsidRPr="005A621B">
        <w:rPr>
          <w:rFonts w:asciiTheme="minorHAnsi" w:hAnsiTheme="minorHAnsi" w:cstheme="minorHAnsi"/>
          <w:sz w:val="24"/>
          <w:szCs w:val="24"/>
        </w:rPr>
        <w:t xml:space="preserve">concept uitgewerkt dat </w:t>
      </w:r>
      <w:r w:rsidR="00EE2C5D" w:rsidRPr="005A621B">
        <w:rPr>
          <w:rFonts w:asciiTheme="minorHAnsi" w:hAnsiTheme="minorHAnsi" w:cstheme="minorHAnsi"/>
          <w:sz w:val="24"/>
          <w:szCs w:val="24"/>
        </w:rPr>
        <w:t>enerzijds</w:t>
      </w:r>
      <w:r w:rsidR="009E62B0" w:rsidRPr="005A621B">
        <w:rPr>
          <w:rFonts w:asciiTheme="minorHAnsi" w:hAnsiTheme="minorHAnsi" w:cstheme="minorHAnsi"/>
          <w:sz w:val="24"/>
          <w:szCs w:val="24"/>
        </w:rPr>
        <w:t xml:space="preserve"> </w:t>
      </w:r>
      <w:proofErr w:type="spellStart"/>
      <w:r w:rsidR="00EE2C5D" w:rsidRPr="005A621B">
        <w:rPr>
          <w:rFonts w:asciiTheme="minorHAnsi" w:hAnsiTheme="minorHAnsi" w:cstheme="minorHAnsi"/>
          <w:sz w:val="24"/>
          <w:szCs w:val="24"/>
        </w:rPr>
        <w:t>schooloverstijgend</w:t>
      </w:r>
      <w:proofErr w:type="spellEnd"/>
      <w:r w:rsidR="00EE2C5D" w:rsidRPr="005A621B">
        <w:rPr>
          <w:rFonts w:asciiTheme="minorHAnsi" w:hAnsiTheme="minorHAnsi" w:cstheme="minorHAnsi"/>
          <w:sz w:val="24"/>
          <w:szCs w:val="24"/>
        </w:rPr>
        <w:t xml:space="preserve"> is en tegemoet komt aan de doelstelling gelijke kansen, en anderzijds ook </w:t>
      </w:r>
      <w:r w:rsidR="009E62B0" w:rsidRPr="005A621B">
        <w:rPr>
          <w:rFonts w:asciiTheme="minorHAnsi" w:hAnsiTheme="minorHAnsi" w:cstheme="minorHAnsi"/>
          <w:sz w:val="24"/>
          <w:szCs w:val="24"/>
        </w:rPr>
        <w:t xml:space="preserve">rekening houdt met de diversiteit aan scholen (bevolking, noden, visie…). </w:t>
      </w:r>
      <w:r w:rsidR="00EE2C5D" w:rsidRPr="005A621B">
        <w:rPr>
          <w:rFonts w:asciiTheme="minorHAnsi" w:hAnsiTheme="minorHAnsi" w:cstheme="minorHAnsi"/>
          <w:sz w:val="24"/>
          <w:szCs w:val="24"/>
        </w:rPr>
        <w:t>E</w:t>
      </w:r>
      <w:r w:rsidR="009E62B0" w:rsidRPr="005A621B">
        <w:rPr>
          <w:rFonts w:asciiTheme="minorHAnsi" w:hAnsiTheme="minorHAnsi" w:cstheme="minorHAnsi"/>
          <w:sz w:val="24"/>
          <w:szCs w:val="24"/>
        </w:rPr>
        <w:t xml:space="preserve">lke </w:t>
      </w:r>
      <w:r w:rsidR="00EE2C5D" w:rsidRPr="005A621B">
        <w:rPr>
          <w:rFonts w:asciiTheme="minorHAnsi" w:hAnsiTheme="minorHAnsi" w:cstheme="minorHAnsi"/>
          <w:sz w:val="24"/>
          <w:szCs w:val="24"/>
        </w:rPr>
        <w:t xml:space="preserve">participerende </w:t>
      </w:r>
      <w:r w:rsidR="009E62B0" w:rsidRPr="005A621B">
        <w:rPr>
          <w:rFonts w:asciiTheme="minorHAnsi" w:hAnsiTheme="minorHAnsi" w:cstheme="minorHAnsi"/>
          <w:sz w:val="24"/>
          <w:szCs w:val="24"/>
        </w:rPr>
        <w:t xml:space="preserve">school/vestiging </w:t>
      </w:r>
      <w:r w:rsidR="00EE2C5D" w:rsidRPr="005A621B">
        <w:rPr>
          <w:rFonts w:asciiTheme="minorHAnsi" w:hAnsiTheme="minorHAnsi" w:cstheme="minorHAnsi"/>
          <w:sz w:val="24"/>
          <w:szCs w:val="24"/>
        </w:rPr>
        <w:t xml:space="preserve">zal een verteltas samenstellen </w:t>
      </w:r>
      <w:r w:rsidR="009E62B0" w:rsidRPr="005A621B">
        <w:rPr>
          <w:rFonts w:asciiTheme="minorHAnsi" w:hAnsiTheme="minorHAnsi" w:cstheme="minorHAnsi"/>
          <w:sz w:val="24"/>
          <w:szCs w:val="24"/>
        </w:rPr>
        <w:t xml:space="preserve">in functie van haar </w:t>
      </w:r>
      <w:r w:rsidR="00EE2C5D" w:rsidRPr="005A621B">
        <w:rPr>
          <w:rFonts w:asciiTheme="minorHAnsi" w:hAnsiTheme="minorHAnsi" w:cstheme="minorHAnsi"/>
          <w:sz w:val="24"/>
          <w:szCs w:val="24"/>
        </w:rPr>
        <w:t xml:space="preserve">eigen </w:t>
      </w:r>
      <w:r w:rsidR="009E62B0" w:rsidRPr="005A621B">
        <w:rPr>
          <w:rFonts w:asciiTheme="minorHAnsi" w:hAnsiTheme="minorHAnsi" w:cstheme="minorHAnsi"/>
          <w:sz w:val="24"/>
          <w:szCs w:val="24"/>
        </w:rPr>
        <w:t>doelpubliek</w:t>
      </w:r>
      <w:r w:rsidR="00EE2C5D" w:rsidRPr="005A621B">
        <w:rPr>
          <w:rFonts w:asciiTheme="minorHAnsi" w:hAnsiTheme="minorHAnsi" w:cstheme="minorHAnsi"/>
          <w:sz w:val="24"/>
          <w:szCs w:val="24"/>
        </w:rPr>
        <w:t xml:space="preserve"> en specifieke doelstelling</w:t>
      </w:r>
      <w:r w:rsidR="009E62B0" w:rsidRPr="005A621B">
        <w:rPr>
          <w:rFonts w:asciiTheme="minorHAnsi" w:hAnsiTheme="minorHAnsi" w:cstheme="minorHAnsi"/>
          <w:sz w:val="24"/>
          <w:szCs w:val="24"/>
        </w:rPr>
        <w:t>. Na een schooljaar gebruik binnen de eigen school kan de verteltas doorgegeven worden aan een andere school, waar zij ook weer een schooljaar blijft, enzoverder.</w:t>
      </w:r>
    </w:p>
    <w:p w:rsidR="009E62B0" w:rsidRPr="005A621B" w:rsidRDefault="009E62B0" w:rsidP="005A621B">
      <w:pPr>
        <w:pStyle w:val="Lijstalinea"/>
        <w:numPr>
          <w:ilvl w:val="0"/>
          <w:numId w:val="13"/>
        </w:numPr>
        <w:jc w:val="both"/>
        <w:rPr>
          <w:rFonts w:asciiTheme="minorHAnsi" w:hAnsiTheme="minorHAnsi" w:cstheme="minorHAnsi"/>
          <w:sz w:val="24"/>
          <w:szCs w:val="24"/>
        </w:rPr>
      </w:pPr>
      <w:r w:rsidRPr="005A621B">
        <w:rPr>
          <w:rFonts w:asciiTheme="minorHAnsi" w:hAnsiTheme="minorHAnsi" w:cstheme="minorHAnsi"/>
          <w:sz w:val="24"/>
          <w:szCs w:val="24"/>
        </w:rPr>
        <w:t xml:space="preserve">Hoe dit doorschuiven precies zal verlopen is nog niet duidelijk. Een uitleensysteem via de bib </w:t>
      </w:r>
      <w:r w:rsidR="00486B25" w:rsidRPr="005A621B">
        <w:rPr>
          <w:rFonts w:asciiTheme="minorHAnsi" w:hAnsiTheme="minorHAnsi" w:cstheme="minorHAnsi"/>
          <w:sz w:val="24"/>
          <w:szCs w:val="24"/>
        </w:rPr>
        <w:t>of spelotheek, of</w:t>
      </w:r>
      <w:r w:rsidRPr="005A621B">
        <w:rPr>
          <w:rFonts w:asciiTheme="minorHAnsi" w:hAnsiTheme="minorHAnsi" w:cstheme="minorHAnsi"/>
          <w:sz w:val="24"/>
          <w:szCs w:val="24"/>
        </w:rPr>
        <w:t xml:space="preserve"> een doorschuifsysteem</w:t>
      </w:r>
      <w:r w:rsidR="00EE2C5D" w:rsidRPr="005A621B">
        <w:rPr>
          <w:rFonts w:asciiTheme="minorHAnsi" w:hAnsiTheme="minorHAnsi" w:cstheme="minorHAnsi"/>
          <w:sz w:val="24"/>
          <w:szCs w:val="24"/>
        </w:rPr>
        <w:t xml:space="preserve"> zonder tusseninstanties</w:t>
      </w:r>
      <w:r w:rsidR="00486B25" w:rsidRPr="005A621B">
        <w:rPr>
          <w:rFonts w:asciiTheme="minorHAnsi" w:hAnsiTheme="minorHAnsi" w:cstheme="minorHAnsi"/>
          <w:sz w:val="24"/>
          <w:szCs w:val="24"/>
        </w:rPr>
        <w:t>?</w:t>
      </w:r>
      <w:r w:rsidRPr="005A621B">
        <w:rPr>
          <w:rFonts w:asciiTheme="minorHAnsi" w:hAnsiTheme="minorHAnsi" w:cstheme="minorHAnsi"/>
          <w:sz w:val="24"/>
          <w:szCs w:val="24"/>
        </w:rPr>
        <w:t xml:space="preserve"> Belangrijk is natuurlijk wel dat de scholen het aanbod kennen: welke verteltassen zijn er, </w:t>
      </w:r>
      <w:r w:rsidR="008377CB" w:rsidRPr="005A621B">
        <w:rPr>
          <w:rFonts w:asciiTheme="minorHAnsi" w:hAnsiTheme="minorHAnsi" w:cstheme="minorHAnsi"/>
          <w:sz w:val="24"/>
          <w:szCs w:val="24"/>
        </w:rPr>
        <w:t xml:space="preserve">wat zijn de materialen, </w:t>
      </w:r>
      <w:r w:rsidRPr="005A621B">
        <w:rPr>
          <w:rFonts w:asciiTheme="minorHAnsi" w:hAnsiTheme="minorHAnsi" w:cstheme="minorHAnsi"/>
          <w:sz w:val="24"/>
          <w:szCs w:val="24"/>
        </w:rPr>
        <w:t>waar bevinden ze zich</w:t>
      </w:r>
      <w:r w:rsidR="008377CB" w:rsidRPr="005A621B">
        <w:rPr>
          <w:rFonts w:asciiTheme="minorHAnsi" w:hAnsiTheme="minorHAnsi" w:cstheme="minorHAnsi"/>
          <w:sz w:val="24"/>
          <w:szCs w:val="24"/>
        </w:rPr>
        <w:t>?</w:t>
      </w:r>
      <w:r w:rsidRPr="005A621B">
        <w:rPr>
          <w:rFonts w:asciiTheme="minorHAnsi" w:hAnsiTheme="minorHAnsi" w:cstheme="minorHAnsi"/>
          <w:sz w:val="24"/>
          <w:szCs w:val="24"/>
        </w:rPr>
        <w:t>… D</w:t>
      </w:r>
      <w:r w:rsidR="00B36326" w:rsidRPr="005A621B">
        <w:rPr>
          <w:rFonts w:asciiTheme="minorHAnsi" w:hAnsiTheme="minorHAnsi" w:cstheme="minorHAnsi"/>
          <w:sz w:val="24"/>
          <w:szCs w:val="24"/>
        </w:rPr>
        <w:t>eze registratie</w:t>
      </w:r>
      <w:r w:rsidRPr="005A621B">
        <w:rPr>
          <w:rFonts w:asciiTheme="minorHAnsi" w:hAnsiTheme="minorHAnsi" w:cstheme="minorHAnsi"/>
          <w:sz w:val="24"/>
          <w:szCs w:val="24"/>
        </w:rPr>
        <w:t xml:space="preserve"> </w:t>
      </w:r>
      <w:r w:rsidR="00600F8D" w:rsidRPr="005A621B">
        <w:rPr>
          <w:rFonts w:asciiTheme="minorHAnsi" w:hAnsiTheme="minorHAnsi" w:cstheme="minorHAnsi"/>
          <w:sz w:val="24"/>
          <w:szCs w:val="24"/>
        </w:rPr>
        <w:t xml:space="preserve">en bekendmaking </w:t>
      </w:r>
      <w:r w:rsidRPr="005A621B">
        <w:rPr>
          <w:rFonts w:asciiTheme="minorHAnsi" w:hAnsiTheme="minorHAnsi" w:cstheme="minorHAnsi"/>
          <w:sz w:val="24"/>
          <w:szCs w:val="24"/>
        </w:rPr>
        <w:t xml:space="preserve">kan </w:t>
      </w:r>
      <w:r w:rsidR="00B36326" w:rsidRPr="005A621B">
        <w:rPr>
          <w:rFonts w:asciiTheme="minorHAnsi" w:hAnsiTheme="minorHAnsi" w:cstheme="minorHAnsi"/>
          <w:sz w:val="24"/>
          <w:szCs w:val="24"/>
        </w:rPr>
        <w:t>gebeuren via</w:t>
      </w:r>
      <w:r w:rsidRPr="005A621B">
        <w:rPr>
          <w:rFonts w:asciiTheme="minorHAnsi" w:hAnsiTheme="minorHAnsi" w:cstheme="minorHAnsi"/>
          <w:sz w:val="24"/>
          <w:szCs w:val="24"/>
        </w:rPr>
        <w:t xml:space="preserve"> het LOP.</w:t>
      </w:r>
      <w:bookmarkStart w:id="0" w:name="_GoBack"/>
      <w:bookmarkEnd w:id="0"/>
    </w:p>
    <w:p w:rsidR="00486B25" w:rsidRPr="005A621B" w:rsidRDefault="00486B25" w:rsidP="005A621B">
      <w:pPr>
        <w:pStyle w:val="Lijstalinea"/>
        <w:numPr>
          <w:ilvl w:val="0"/>
          <w:numId w:val="13"/>
        </w:numPr>
        <w:jc w:val="both"/>
        <w:rPr>
          <w:rFonts w:asciiTheme="minorHAnsi" w:hAnsiTheme="minorHAnsi" w:cstheme="minorHAnsi"/>
          <w:sz w:val="24"/>
          <w:szCs w:val="24"/>
        </w:rPr>
      </w:pPr>
      <w:r w:rsidRPr="005A621B">
        <w:rPr>
          <w:rFonts w:asciiTheme="minorHAnsi" w:hAnsiTheme="minorHAnsi" w:cstheme="minorHAnsi"/>
          <w:sz w:val="24"/>
          <w:szCs w:val="24"/>
        </w:rPr>
        <w:t xml:space="preserve">Een ander belangrijk punt is de verantwoordelijkheid. Wie zorgt dat de materialen in goede staat blijven, indien nodig vervangen of aangevuld worden? </w:t>
      </w:r>
      <w:r w:rsidR="001212E0" w:rsidRPr="005A621B">
        <w:rPr>
          <w:rFonts w:asciiTheme="minorHAnsi" w:hAnsiTheme="minorHAnsi" w:cstheme="minorHAnsi"/>
          <w:sz w:val="24"/>
          <w:szCs w:val="24"/>
        </w:rPr>
        <w:t xml:space="preserve">Het is best om de scholen verantwoordelijkheid te geven over de verteltas - zij beslissen ook over het gebruik ervan en kunnen ook kort op de bal spelen als er iets misloopt. </w:t>
      </w:r>
    </w:p>
    <w:p w:rsidR="001212E0" w:rsidRPr="005A621B" w:rsidRDefault="001212E0" w:rsidP="005A621B">
      <w:pPr>
        <w:pStyle w:val="Lijstalinea"/>
        <w:numPr>
          <w:ilvl w:val="0"/>
          <w:numId w:val="13"/>
        </w:numPr>
        <w:jc w:val="both"/>
        <w:rPr>
          <w:rFonts w:asciiTheme="minorHAnsi" w:hAnsiTheme="minorHAnsi" w:cstheme="minorHAnsi"/>
          <w:sz w:val="24"/>
          <w:szCs w:val="24"/>
        </w:rPr>
      </w:pPr>
      <w:r w:rsidRPr="005A621B">
        <w:rPr>
          <w:rFonts w:asciiTheme="minorHAnsi" w:hAnsiTheme="minorHAnsi" w:cstheme="minorHAnsi"/>
          <w:sz w:val="24"/>
          <w:szCs w:val="24"/>
        </w:rPr>
        <w:t>Moeten we zorgen voor een soort uniformiteit in de tassen om het project-karakter te beklemtonen? Bv. het LOP-logo op de elke tas? Anderzijds willen we hier ook ruimte geven aan creativiteit, de tassen moeten er niet allemaal hetzelfde uitzien. De werkgroep beslist.</w:t>
      </w:r>
    </w:p>
    <w:p w:rsidR="002F6604" w:rsidRPr="005A621B" w:rsidRDefault="001212E0" w:rsidP="005A621B">
      <w:pPr>
        <w:pStyle w:val="Lijstalinea"/>
        <w:numPr>
          <w:ilvl w:val="0"/>
          <w:numId w:val="13"/>
        </w:numPr>
        <w:jc w:val="both"/>
        <w:rPr>
          <w:rFonts w:asciiTheme="minorHAnsi" w:hAnsiTheme="minorHAnsi" w:cstheme="minorHAnsi"/>
          <w:sz w:val="24"/>
          <w:szCs w:val="24"/>
        </w:rPr>
      </w:pPr>
      <w:r w:rsidRPr="005A621B">
        <w:rPr>
          <w:rFonts w:asciiTheme="minorHAnsi" w:hAnsiTheme="minorHAnsi" w:cstheme="minorHAnsi"/>
          <w:sz w:val="24"/>
          <w:szCs w:val="24"/>
        </w:rPr>
        <w:t xml:space="preserve">Ten aanzien van de bibliotheek, en buiten dit verhaal van de verteltassen, zijn de scholen vragende partij voor een herinvoering van het vroegere ‘schoolkoffer’-uitleensysteem. Scholen konden 40 titels uitlenen voor 3 maanden. Op die </w:t>
      </w:r>
      <w:r w:rsidR="003B5D7C" w:rsidRPr="005A621B">
        <w:rPr>
          <w:rFonts w:asciiTheme="minorHAnsi" w:hAnsiTheme="minorHAnsi" w:cstheme="minorHAnsi"/>
          <w:sz w:val="24"/>
          <w:szCs w:val="24"/>
        </w:rPr>
        <w:t>trimester</w:t>
      </w:r>
      <w:r w:rsidRPr="005A621B">
        <w:rPr>
          <w:rFonts w:asciiTheme="minorHAnsi" w:hAnsiTheme="minorHAnsi" w:cstheme="minorHAnsi"/>
          <w:sz w:val="24"/>
          <w:szCs w:val="24"/>
        </w:rPr>
        <w:t xml:space="preserve">basis kon goed met </w:t>
      </w:r>
      <w:r w:rsidR="003B5D7C" w:rsidRPr="005A621B">
        <w:rPr>
          <w:rFonts w:asciiTheme="minorHAnsi" w:hAnsiTheme="minorHAnsi" w:cstheme="minorHAnsi"/>
          <w:sz w:val="24"/>
          <w:szCs w:val="24"/>
        </w:rPr>
        <w:t>het boekenmateriaal</w:t>
      </w:r>
      <w:r w:rsidRPr="005A621B">
        <w:rPr>
          <w:rFonts w:asciiTheme="minorHAnsi" w:hAnsiTheme="minorHAnsi" w:cstheme="minorHAnsi"/>
          <w:sz w:val="24"/>
          <w:szCs w:val="24"/>
        </w:rPr>
        <w:t xml:space="preserve"> gewerkt worden. Op de </w:t>
      </w:r>
      <w:r w:rsidR="003B5D7C" w:rsidRPr="005A621B">
        <w:rPr>
          <w:rFonts w:asciiTheme="minorHAnsi" w:hAnsiTheme="minorHAnsi" w:cstheme="minorHAnsi"/>
          <w:sz w:val="24"/>
          <w:szCs w:val="24"/>
        </w:rPr>
        <w:t xml:space="preserve">huidige, </w:t>
      </w:r>
      <w:r w:rsidRPr="005A621B">
        <w:rPr>
          <w:rFonts w:asciiTheme="minorHAnsi" w:hAnsiTheme="minorHAnsi" w:cstheme="minorHAnsi"/>
          <w:sz w:val="24"/>
          <w:szCs w:val="24"/>
        </w:rPr>
        <w:t xml:space="preserve">algemene termijn van 3 weken </w:t>
      </w:r>
      <w:r w:rsidR="003B5D7C" w:rsidRPr="005A621B">
        <w:rPr>
          <w:rFonts w:asciiTheme="minorHAnsi" w:hAnsiTheme="minorHAnsi" w:cstheme="minorHAnsi"/>
          <w:sz w:val="24"/>
          <w:szCs w:val="24"/>
        </w:rPr>
        <w:t xml:space="preserve">lukt dat veel minder. </w:t>
      </w:r>
      <w:r w:rsidR="00E72483" w:rsidRPr="005A621B">
        <w:rPr>
          <w:rFonts w:asciiTheme="minorHAnsi" w:hAnsiTheme="minorHAnsi" w:cstheme="minorHAnsi"/>
          <w:sz w:val="24"/>
          <w:szCs w:val="24"/>
        </w:rPr>
        <w:t>Die termijn is weliswaar verlengbaar, maar h</w:t>
      </w:r>
      <w:r w:rsidRPr="005A621B">
        <w:rPr>
          <w:rFonts w:asciiTheme="minorHAnsi" w:hAnsiTheme="minorHAnsi" w:cstheme="minorHAnsi"/>
          <w:sz w:val="24"/>
          <w:szCs w:val="24"/>
        </w:rPr>
        <w:t xml:space="preserve">et gevolg is dat </w:t>
      </w:r>
      <w:r w:rsidR="003B5D7C" w:rsidRPr="005A621B">
        <w:rPr>
          <w:rFonts w:asciiTheme="minorHAnsi" w:hAnsiTheme="minorHAnsi" w:cstheme="minorHAnsi"/>
          <w:sz w:val="24"/>
          <w:szCs w:val="24"/>
        </w:rPr>
        <w:t xml:space="preserve">de </w:t>
      </w:r>
      <w:r w:rsidRPr="005A621B">
        <w:rPr>
          <w:rFonts w:asciiTheme="minorHAnsi" w:hAnsiTheme="minorHAnsi" w:cstheme="minorHAnsi"/>
          <w:sz w:val="24"/>
          <w:szCs w:val="24"/>
        </w:rPr>
        <w:t xml:space="preserve">scholen </w:t>
      </w:r>
      <w:r w:rsidR="003B5D7C" w:rsidRPr="005A621B">
        <w:rPr>
          <w:rFonts w:asciiTheme="minorHAnsi" w:hAnsiTheme="minorHAnsi" w:cstheme="minorHAnsi"/>
          <w:sz w:val="24"/>
          <w:szCs w:val="24"/>
        </w:rPr>
        <w:t>minder van de die</w:t>
      </w:r>
      <w:r w:rsidR="00E72483" w:rsidRPr="005A621B">
        <w:rPr>
          <w:rFonts w:asciiTheme="minorHAnsi" w:hAnsiTheme="minorHAnsi" w:cstheme="minorHAnsi"/>
          <w:sz w:val="24"/>
          <w:szCs w:val="24"/>
        </w:rPr>
        <w:t>nsten van de bib gebruik maken. Stefaan zal deze vraag voorleggen aan de Bibliotheekcommissie van de stad.</w:t>
      </w:r>
    </w:p>
    <w:p w:rsidR="001212E0" w:rsidRDefault="001212E0" w:rsidP="005A621B">
      <w:pPr>
        <w:pStyle w:val="Lijstalinea"/>
        <w:ind w:left="0"/>
        <w:jc w:val="both"/>
        <w:rPr>
          <w:rFonts w:asciiTheme="minorHAnsi" w:hAnsiTheme="minorHAnsi" w:cstheme="minorHAnsi"/>
          <w:sz w:val="24"/>
          <w:szCs w:val="24"/>
        </w:rPr>
      </w:pPr>
    </w:p>
    <w:p w:rsidR="005A621B" w:rsidRDefault="005A621B" w:rsidP="005A621B">
      <w:pPr>
        <w:pStyle w:val="Lijstalinea"/>
        <w:ind w:left="0"/>
        <w:jc w:val="both"/>
        <w:rPr>
          <w:rFonts w:asciiTheme="minorHAnsi" w:hAnsiTheme="minorHAnsi" w:cstheme="minorHAnsi"/>
          <w:sz w:val="24"/>
          <w:szCs w:val="24"/>
        </w:rPr>
      </w:pPr>
    </w:p>
    <w:p w:rsidR="005A621B" w:rsidRPr="005A621B" w:rsidRDefault="005A621B" w:rsidP="005A621B">
      <w:pPr>
        <w:pStyle w:val="Lijstalinea"/>
        <w:ind w:left="0"/>
        <w:jc w:val="both"/>
        <w:rPr>
          <w:rFonts w:asciiTheme="minorHAnsi" w:hAnsiTheme="minorHAnsi" w:cstheme="minorHAnsi"/>
          <w:sz w:val="24"/>
          <w:szCs w:val="24"/>
        </w:rPr>
      </w:pPr>
    </w:p>
    <w:p w:rsidR="001212E0" w:rsidRPr="005A621B" w:rsidRDefault="00E72483" w:rsidP="005A621B">
      <w:pPr>
        <w:pStyle w:val="Lijstalinea"/>
        <w:numPr>
          <w:ilvl w:val="0"/>
          <w:numId w:val="6"/>
        </w:numPr>
        <w:shd w:val="clear" w:color="auto" w:fill="D9D9D9" w:themeFill="background1" w:themeFillShade="D9"/>
        <w:ind w:left="0" w:firstLine="0"/>
        <w:jc w:val="both"/>
        <w:rPr>
          <w:rFonts w:asciiTheme="minorHAnsi" w:hAnsiTheme="minorHAnsi" w:cstheme="minorHAnsi"/>
          <w:b/>
          <w:sz w:val="24"/>
          <w:szCs w:val="24"/>
        </w:rPr>
      </w:pPr>
      <w:r w:rsidRPr="005A621B">
        <w:rPr>
          <w:rFonts w:asciiTheme="minorHAnsi" w:hAnsiTheme="minorHAnsi" w:cstheme="minorHAnsi"/>
          <w:b/>
          <w:sz w:val="24"/>
          <w:szCs w:val="24"/>
        </w:rPr>
        <w:lastRenderedPageBreak/>
        <w:t>Inschrijvingsbeleid 2016-2017</w:t>
      </w:r>
    </w:p>
    <w:p w:rsidR="00516385" w:rsidRPr="005A621B" w:rsidRDefault="00516385" w:rsidP="005A621B">
      <w:pPr>
        <w:pStyle w:val="Lijstalinea"/>
        <w:ind w:left="0"/>
        <w:jc w:val="both"/>
        <w:rPr>
          <w:rFonts w:asciiTheme="minorHAnsi" w:hAnsiTheme="minorHAnsi" w:cstheme="minorHAnsi"/>
          <w:sz w:val="24"/>
          <w:szCs w:val="24"/>
        </w:rPr>
      </w:pPr>
    </w:p>
    <w:p w:rsidR="00516385" w:rsidRPr="005A621B" w:rsidRDefault="00516385" w:rsidP="005A621B">
      <w:pPr>
        <w:pStyle w:val="Lijstalinea"/>
        <w:ind w:left="0"/>
        <w:jc w:val="both"/>
        <w:rPr>
          <w:rFonts w:asciiTheme="minorHAnsi" w:hAnsiTheme="minorHAnsi" w:cstheme="minorHAnsi"/>
          <w:i/>
          <w:sz w:val="24"/>
          <w:szCs w:val="24"/>
        </w:rPr>
      </w:pPr>
      <w:r w:rsidRPr="005A621B">
        <w:rPr>
          <w:rFonts w:asciiTheme="minorHAnsi" w:hAnsiTheme="minorHAnsi" w:cstheme="minorHAnsi"/>
          <w:sz w:val="24"/>
          <w:szCs w:val="24"/>
        </w:rPr>
        <w:t>3.1</w:t>
      </w:r>
      <w:r w:rsidRPr="005A621B">
        <w:rPr>
          <w:rFonts w:asciiTheme="minorHAnsi" w:hAnsiTheme="minorHAnsi" w:cstheme="minorHAnsi"/>
          <w:sz w:val="24"/>
          <w:szCs w:val="24"/>
        </w:rPr>
        <w:tab/>
        <w:t>Dossier en draaiboek</w:t>
      </w:r>
    </w:p>
    <w:p w:rsidR="00516385" w:rsidRPr="005A621B" w:rsidRDefault="00516385" w:rsidP="005A621B">
      <w:pPr>
        <w:pStyle w:val="Lijstalinea"/>
        <w:ind w:left="0"/>
        <w:jc w:val="both"/>
        <w:rPr>
          <w:rFonts w:asciiTheme="minorHAnsi" w:hAnsiTheme="minorHAnsi" w:cstheme="minorHAnsi"/>
          <w:sz w:val="24"/>
          <w:szCs w:val="24"/>
        </w:rPr>
      </w:pPr>
    </w:p>
    <w:p w:rsidR="00266AC7" w:rsidRPr="005A621B" w:rsidRDefault="00C24F6D" w:rsidP="005A621B">
      <w:pPr>
        <w:pStyle w:val="Lijstalinea"/>
        <w:numPr>
          <w:ilvl w:val="0"/>
          <w:numId w:val="11"/>
        </w:numPr>
        <w:jc w:val="both"/>
        <w:rPr>
          <w:rFonts w:asciiTheme="minorHAnsi" w:hAnsiTheme="minorHAnsi" w:cstheme="minorHAnsi"/>
          <w:sz w:val="24"/>
          <w:szCs w:val="24"/>
        </w:rPr>
      </w:pPr>
      <w:r w:rsidRPr="005A621B">
        <w:rPr>
          <w:rFonts w:asciiTheme="minorHAnsi" w:hAnsiTheme="minorHAnsi" w:cstheme="minorHAnsi"/>
          <w:sz w:val="24"/>
          <w:szCs w:val="24"/>
        </w:rPr>
        <w:t>Na aanpassingen a</w:t>
      </w:r>
      <w:r w:rsidR="00266AC7" w:rsidRPr="005A621B">
        <w:rPr>
          <w:rFonts w:asciiTheme="minorHAnsi" w:hAnsiTheme="minorHAnsi" w:cstheme="minorHAnsi"/>
          <w:sz w:val="24"/>
          <w:szCs w:val="24"/>
        </w:rPr>
        <w:t>an de tijdlijn is het dossier goedgekeurd door de Commissie Leerlingenrechten. Dit betekent dat we definitief kunnen starten met de nieuwe campagne.</w:t>
      </w:r>
    </w:p>
    <w:p w:rsidR="001212E0" w:rsidRPr="005A621B" w:rsidRDefault="00266AC7" w:rsidP="005A621B">
      <w:pPr>
        <w:pStyle w:val="Lijstalinea"/>
        <w:numPr>
          <w:ilvl w:val="0"/>
          <w:numId w:val="11"/>
        </w:numPr>
        <w:jc w:val="both"/>
        <w:rPr>
          <w:rFonts w:asciiTheme="minorHAnsi" w:hAnsiTheme="minorHAnsi" w:cstheme="minorHAnsi"/>
          <w:sz w:val="24"/>
          <w:szCs w:val="24"/>
        </w:rPr>
      </w:pPr>
      <w:r w:rsidRPr="005A621B">
        <w:rPr>
          <w:rFonts w:asciiTheme="minorHAnsi" w:hAnsiTheme="minorHAnsi" w:cstheme="minorHAnsi"/>
          <w:sz w:val="24"/>
          <w:szCs w:val="24"/>
        </w:rPr>
        <w:t>Nieuw is het gedetailleerd</w:t>
      </w:r>
      <w:r w:rsidR="00E72483" w:rsidRPr="005A621B">
        <w:rPr>
          <w:rFonts w:asciiTheme="minorHAnsi" w:hAnsiTheme="minorHAnsi" w:cstheme="minorHAnsi"/>
          <w:sz w:val="24"/>
          <w:szCs w:val="24"/>
        </w:rPr>
        <w:t xml:space="preserve"> </w:t>
      </w:r>
      <w:r w:rsidR="00E72483" w:rsidRPr="005A621B">
        <w:rPr>
          <w:rFonts w:asciiTheme="minorHAnsi" w:hAnsiTheme="minorHAnsi" w:cstheme="minorHAnsi"/>
          <w:b/>
          <w:sz w:val="24"/>
          <w:szCs w:val="24"/>
        </w:rPr>
        <w:t>draaiboek</w:t>
      </w:r>
      <w:r w:rsidR="00E72483" w:rsidRPr="005A621B">
        <w:rPr>
          <w:rFonts w:asciiTheme="minorHAnsi" w:hAnsiTheme="minorHAnsi" w:cstheme="minorHAnsi"/>
          <w:sz w:val="24"/>
          <w:szCs w:val="24"/>
        </w:rPr>
        <w:t xml:space="preserve"> </w:t>
      </w:r>
      <w:r w:rsidRPr="005A621B">
        <w:rPr>
          <w:rFonts w:asciiTheme="minorHAnsi" w:hAnsiTheme="minorHAnsi" w:cstheme="minorHAnsi"/>
          <w:sz w:val="24"/>
          <w:szCs w:val="24"/>
        </w:rPr>
        <w:t>voor de scholen</w:t>
      </w:r>
      <w:r w:rsidR="00870ACC" w:rsidRPr="005A621B">
        <w:rPr>
          <w:rFonts w:asciiTheme="minorHAnsi" w:hAnsiTheme="minorHAnsi" w:cstheme="minorHAnsi"/>
          <w:sz w:val="24"/>
          <w:szCs w:val="24"/>
        </w:rPr>
        <w:t xml:space="preserve"> (zie </w:t>
      </w:r>
      <w:r w:rsidR="00870ACC" w:rsidRPr="005A621B">
        <w:rPr>
          <w:rFonts w:asciiTheme="minorHAnsi" w:hAnsiTheme="minorHAnsi" w:cstheme="minorHAnsi"/>
          <w:sz w:val="24"/>
          <w:szCs w:val="24"/>
          <w:u w:val="single"/>
        </w:rPr>
        <w:t>bijlage 1</w:t>
      </w:r>
      <w:r w:rsidR="00870ACC" w:rsidRPr="005A621B">
        <w:rPr>
          <w:rFonts w:asciiTheme="minorHAnsi" w:hAnsiTheme="minorHAnsi" w:cstheme="minorHAnsi"/>
          <w:sz w:val="24"/>
          <w:szCs w:val="24"/>
        </w:rPr>
        <w:t>)</w:t>
      </w:r>
      <w:r w:rsidR="00E72483" w:rsidRPr="005A621B">
        <w:rPr>
          <w:rFonts w:asciiTheme="minorHAnsi" w:hAnsiTheme="minorHAnsi" w:cstheme="minorHAnsi"/>
          <w:sz w:val="24"/>
          <w:szCs w:val="24"/>
        </w:rPr>
        <w:t xml:space="preserve">. Voorlopig </w:t>
      </w:r>
      <w:r w:rsidRPr="005A621B">
        <w:rPr>
          <w:rFonts w:asciiTheme="minorHAnsi" w:hAnsiTheme="minorHAnsi" w:cstheme="minorHAnsi"/>
          <w:sz w:val="24"/>
          <w:szCs w:val="24"/>
        </w:rPr>
        <w:t>volstaat dit</w:t>
      </w:r>
      <w:r w:rsidR="00E72483" w:rsidRPr="005A621B">
        <w:rPr>
          <w:rFonts w:asciiTheme="minorHAnsi" w:hAnsiTheme="minorHAnsi" w:cstheme="minorHAnsi"/>
          <w:sz w:val="24"/>
          <w:szCs w:val="24"/>
        </w:rPr>
        <w:t xml:space="preserve"> qua informatieve ondersteuning</w:t>
      </w:r>
      <w:r w:rsidRPr="005A621B">
        <w:rPr>
          <w:rFonts w:asciiTheme="minorHAnsi" w:hAnsiTheme="minorHAnsi" w:cstheme="minorHAnsi"/>
          <w:sz w:val="24"/>
          <w:szCs w:val="24"/>
        </w:rPr>
        <w:t>, de scholen zijn grotendeels bekend met het systeem</w:t>
      </w:r>
      <w:r w:rsidR="00E72483" w:rsidRPr="005A621B">
        <w:rPr>
          <w:rFonts w:asciiTheme="minorHAnsi" w:hAnsiTheme="minorHAnsi" w:cstheme="minorHAnsi"/>
          <w:sz w:val="24"/>
          <w:szCs w:val="24"/>
        </w:rPr>
        <w:t xml:space="preserve">. Extra info </w:t>
      </w:r>
      <w:r w:rsidR="00870ACC" w:rsidRPr="005A621B">
        <w:rPr>
          <w:rFonts w:asciiTheme="minorHAnsi" w:hAnsiTheme="minorHAnsi" w:cstheme="minorHAnsi"/>
          <w:sz w:val="24"/>
          <w:szCs w:val="24"/>
        </w:rPr>
        <w:t xml:space="preserve">op maat </w:t>
      </w:r>
      <w:r w:rsidR="00E72483" w:rsidRPr="005A621B">
        <w:rPr>
          <w:rFonts w:asciiTheme="minorHAnsi" w:hAnsiTheme="minorHAnsi" w:cstheme="minorHAnsi"/>
          <w:sz w:val="24"/>
          <w:szCs w:val="24"/>
        </w:rPr>
        <w:t xml:space="preserve">kan natuurlijk </w:t>
      </w:r>
      <w:r w:rsidR="00870ACC" w:rsidRPr="005A621B">
        <w:rPr>
          <w:rFonts w:asciiTheme="minorHAnsi" w:hAnsiTheme="minorHAnsi" w:cstheme="minorHAnsi"/>
          <w:sz w:val="24"/>
          <w:szCs w:val="24"/>
        </w:rPr>
        <w:t>altijd door contact te nemen met Luc.</w:t>
      </w:r>
    </w:p>
    <w:p w:rsidR="00E72483" w:rsidRPr="005A621B" w:rsidRDefault="00266AC7" w:rsidP="005A621B">
      <w:pPr>
        <w:pStyle w:val="Lijstalinea"/>
        <w:numPr>
          <w:ilvl w:val="0"/>
          <w:numId w:val="11"/>
        </w:numPr>
        <w:jc w:val="both"/>
        <w:rPr>
          <w:rFonts w:asciiTheme="minorHAnsi" w:hAnsiTheme="minorHAnsi" w:cstheme="minorHAnsi"/>
          <w:sz w:val="24"/>
          <w:szCs w:val="24"/>
        </w:rPr>
      </w:pPr>
      <w:r w:rsidRPr="005A621B">
        <w:rPr>
          <w:rFonts w:asciiTheme="minorHAnsi" w:hAnsiTheme="minorHAnsi" w:cstheme="minorHAnsi"/>
          <w:sz w:val="24"/>
          <w:szCs w:val="24"/>
        </w:rPr>
        <w:t>De belangrijke deadlines worden nog op een Google-</w:t>
      </w:r>
      <w:r w:rsidRPr="005A621B">
        <w:rPr>
          <w:rFonts w:asciiTheme="minorHAnsi" w:hAnsiTheme="minorHAnsi" w:cstheme="minorHAnsi"/>
          <w:b/>
          <w:sz w:val="24"/>
          <w:szCs w:val="24"/>
        </w:rPr>
        <w:t>agenda</w:t>
      </w:r>
      <w:r w:rsidRPr="005A621B">
        <w:rPr>
          <w:rFonts w:asciiTheme="minorHAnsi" w:hAnsiTheme="minorHAnsi" w:cstheme="minorHAnsi"/>
          <w:sz w:val="24"/>
          <w:szCs w:val="24"/>
        </w:rPr>
        <w:t xml:space="preserve"> gezet die ook door de scholen gebruikt wordt. Dit vermijdt het herhaaldelijk moeten vragen naar </w:t>
      </w:r>
      <w:r w:rsidR="00382BD0" w:rsidRPr="005A621B">
        <w:rPr>
          <w:rFonts w:asciiTheme="minorHAnsi" w:hAnsiTheme="minorHAnsi" w:cstheme="minorHAnsi"/>
          <w:sz w:val="24"/>
          <w:szCs w:val="24"/>
        </w:rPr>
        <w:t>info zoals capaciteit en</w:t>
      </w:r>
      <w:r w:rsidRPr="005A621B">
        <w:rPr>
          <w:rFonts w:asciiTheme="minorHAnsi" w:hAnsiTheme="minorHAnsi" w:cstheme="minorHAnsi"/>
          <w:sz w:val="24"/>
          <w:szCs w:val="24"/>
        </w:rPr>
        <w:t xml:space="preserve"> vr</w:t>
      </w:r>
      <w:r w:rsidR="00382BD0" w:rsidRPr="005A621B">
        <w:rPr>
          <w:rFonts w:asciiTheme="minorHAnsi" w:hAnsiTheme="minorHAnsi" w:cstheme="minorHAnsi"/>
          <w:sz w:val="24"/>
          <w:szCs w:val="24"/>
        </w:rPr>
        <w:t>ije plaatsen</w:t>
      </w:r>
      <w:r w:rsidRPr="005A621B">
        <w:rPr>
          <w:rFonts w:asciiTheme="minorHAnsi" w:hAnsiTheme="minorHAnsi" w:cstheme="minorHAnsi"/>
          <w:sz w:val="24"/>
          <w:szCs w:val="24"/>
        </w:rPr>
        <w:t>.</w:t>
      </w:r>
      <w:r w:rsidR="00382BD0" w:rsidRPr="005A621B">
        <w:rPr>
          <w:rFonts w:asciiTheme="minorHAnsi" w:hAnsiTheme="minorHAnsi" w:cstheme="minorHAnsi"/>
          <w:sz w:val="24"/>
          <w:szCs w:val="24"/>
        </w:rPr>
        <w:t xml:space="preserve"> </w:t>
      </w:r>
    </w:p>
    <w:p w:rsidR="00D63C33" w:rsidRPr="005A621B" w:rsidRDefault="00D63C33" w:rsidP="005A621B">
      <w:pPr>
        <w:pStyle w:val="Lijstalinea"/>
        <w:numPr>
          <w:ilvl w:val="0"/>
          <w:numId w:val="11"/>
        </w:numPr>
        <w:jc w:val="both"/>
        <w:rPr>
          <w:rFonts w:asciiTheme="minorHAnsi" w:hAnsiTheme="minorHAnsi" w:cstheme="minorHAnsi"/>
          <w:sz w:val="24"/>
          <w:szCs w:val="24"/>
        </w:rPr>
      </w:pPr>
      <w:r w:rsidRPr="005A621B">
        <w:rPr>
          <w:rFonts w:asciiTheme="minorHAnsi" w:hAnsiTheme="minorHAnsi" w:cstheme="minorHAnsi"/>
          <w:sz w:val="24"/>
          <w:szCs w:val="24"/>
        </w:rPr>
        <w:t xml:space="preserve">Binnen het team LOP-deskundigen met aanmeldingssystemen worden eveneens draaiboeken uitgewisseld, dit ter ondersteuning om elkaar te kunnen vervangen wanneer het nodig zou zijn (ziekte of afwezigheid om andere reden). Hierin worden de voornaamste </w:t>
      </w:r>
      <w:r w:rsidRPr="005A621B">
        <w:rPr>
          <w:rFonts w:asciiTheme="minorHAnsi" w:hAnsiTheme="minorHAnsi" w:cstheme="minorHAnsi"/>
          <w:b/>
          <w:sz w:val="24"/>
          <w:szCs w:val="24"/>
        </w:rPr>
        <w:t>taken</w:t>
      </w:r>
      <w:r w:rsidRPr="005A621B">
        <w:rPr>
          <w:rFonts w:asciiTheme="minorHAnsi" w:hAnsiTheme="minorHAnsi" w:cstheme="minorHAnsi"/>
          <w:sz w:val="24"/>
          <w:szCs w:val="24"/>
        </w:rPr>
        <w:t xml:space="preserve"> (wie-wat-wanneer) opgesomd. Het is uiteraard best dat ook de LOP-partners hiervan op de hoogte zijn. Zie dit draaiboek in </w:t>
      </w:r>
      <w:r w:rsidRPr="005A621B">
        <w:rPr>
          <w:rFonts w:asciiTheme="minorHAnsi" w:hAnsiTheme="minorHAnsi" w:cstheme="minorHAnsi"/>
          <w:sz w:val="24"/>
          <w:szCs w:val="24"/>
          <w:u w:val="single"/>
        </w:rPr>
        <w:t>bijlage 2</w:t>
      </w:r>
      <w:r w:rsidRPr="005A621B">
        <w:rPr>
          <w:rFonts w:asciiTheme="minorHAnsi" w:hAnsiTheme="minorHAnsi" w:cstheme="minorHAnsi"/>
          <w:sz w:val="24"/>
          <w:szCs w:val="24"/>
        </w:rPr>
        <w:t xml:space="preserve">. </w:t>
      </w:r>
    </w:p>
    <w:p w:rsidR="00D63C33" w:rsidRPr="005A621B" w:rsidRDefault="00D63C33" w:rsidP="005A621B">
      <w:pPr>
        <w:pStyle w:val="Lijstalinea"/>
        <w:numPr>
          <w:ilvl w:val="0"/>
          <w:numId w:val="11"/>
        </w:numPr>
        <w:jc w:val="both"/>
        <w:rPr>
          <w:rFonts w:asciiTheme="minorHAnsi" w:hAnsiTheme="minorHAnsi" w:cstheme="minorHAnsi"/>
          <w:sz w:val="24"/>
          <w:szCs w:val="24"/>
        </w:rPr>
      </w:pPr>
      <w:r w:rsidRPr="005A621B">
        <w:rPr>
          <w:rFonts w:asciiTheme="minorHAnsi" w:hAnsiTheme="minorHAnsi" w:cstheme="minorHAnsi"/>
          <w:sz w:val="24"/>
          <w:szCs w:val="24"/>
        </w:rPr>
        <w:t xml:space="preserve">De deadline voor het melden van de capaciteit en een eerste keer de vrije plaatsen is 18 december 2015. </w:t>
      </w:r>
    </w:p>
    <w:p w:rsidR="00D63C33" w:rsidRPr="005A621B" w:rsidRDefault="00D63C33" w:rsidP="005A621B">
      <w:pPr>
        <w:pStyle w:val="Lijstalinea"/>
        <w:ind w:left="0"/>
        <w:jc w:val="both"/>
        <w:rPr>
          <w:rFonts w:asciiTheme="minorHAnsi" w:hAnsiTheme="minorHAnsi" w:cstheme="minorHAnsi"/>
          <w:sz w:val="24"/>
          <w:szCs w:val="24"/>
        </w:rPr>
      </w:pPr>
    </w:p>
    <w:p w:rsidR="00516385" w:rsidRPr="005A621B" w:rsidRDefault="00516385" w:rsidP="005A621B">
      <w:pPr>
        <w:pStyle w:val="Lijstalinea"/>
        <w:ind w:left="0"/>
        <w:jc w:val="both"/>
        <w:rPr>
          <w:rFonts w:asciiTheme="minorHAnsi" w:hAnsiTheme="minorHAnsi" w:cstheme="minorHAnsi"/>
          <w:sz w:val="24"/>
          <w:szCs w:val="24"/>
        </w:rPr>
      </w:pPr>
      <w:r w:rsidRPr="005A621B">
        <w:rPr>
          <w:rFonts w:asciiTheme="minorHAnsi" w:hAnsiTheme="minorHAnsi" w:cstheme="minorHAnsi"/>
          <w:sz w:val="24"/>
          <w:szCs w:val="24"/>
        </w:rPr>
        <w:t>3.2</w:t>
      </w:r>
      <w:r w:rsidRPr="005A621B">
        <w:rPr>
          <w:rFonts w:asciiTheme="minorHAnsi" w:hAnsiTheme="minorHAnsi" w:cstheme="minorHAnsi"/>
          <w:sz w:val="24"/>
          <w:szCs w:val="24"/>
        </w:rPr>
        <w:tab/>
        <w:t>Anderstalige nieuwkomers</w:t>
      </w:r>
    </w:p>
    <w:p w:rsidR="00516385" w:rsidRPr="005A621B" w:rsidRDefault="00516385" w:rsidP="005A621B">
      <w:pPr>
        <w:pStyle w:val="Lijstalinea"/>
        <w:ind w:left="0"/>
        <w:jc w:val="both"/>
        <w:rPr>
          <w:rFonts w:asciiTheme="minorHAnsi" w:hAnsiTheme="minorHAnsi" w:cstheme="minorHAnsi"/>
          <w:sz w:val="24"/>
          <w:szCs w:val="24"/>
        </w:rPr>
      </w:pPr>
    </w:p>
    <w:p w:rsidR="00382BD0" w:rsidRPr="005A621B" w:rsidRDefault="00382BD0" w:rsidP="005A621B">
      <w:pPr>
        <w:pStyle w:val="Lijstalinea"/>
        <w:numPr>
          <w:ilvl w:val="0"/>
          <w:numId w:val="10"/>
        </w:numPr>
        <w:jc w:val="both"/>
        <w:rPr>
          <w:rFonts w:asciiTheme="minorHAnsi" w:hAnsiTheme="minorHAnsi" w:cstheme="minorHAnsi"/>
          <w:sz w:val="24"/>
          <w:szCs w:val="24"/>
        </w:rPr>
      </w:pPr>
      <w:r w:rsidRPr="005A621B">
        <w:rPr>
          <w:rFonts w:asciiTheme="minorHAnsi" w:hAnsiTheme="minorHAnsi" w:cstheme="minorHAnsi"/>
          <w:sz w:val="24"/>
          <w:szCs w:val="24"/>
        </w:rPr>
        <w:t>In het kader van de vluchtelingencrisis is het belangrijk de scholen te wijzen op de mogelijkheid om een</w:t>
      </w:r>
      <w:r w:rsidR="00516385" w:rsidRPr="005A621B">
        <w:rPr>
          <w:rFonts w:asciiTheme="minorHAnsi" w:hAnsiTheme="minorHAnsi" w:cstheme="minorHAnsi"/>
          <w:sz w:val="24"/>
          <w:szCs w:val="24"/>
        </w:rPr>
        <w:t xml:space="preserve"> aparte </w:t>
      </w:r>
      <w:r w:rsidRPr="005A621B">
        <w:rPr>
          <w:rFonts w:asciiTheme="minorHAnsi" w:hAnsiTheme="minorHAnsi" w:cstheme="minorHAnsi"/>
          <w:sz w:val="24"/>
          <w:szCs w:val="24"/>
        </w:rPr>
        <w:t xml:space="preserve"> </w:t>
      </w:r>
      <w:r w:rsidRPr="005A621B">
        <w:rPr>
          <w:rFonts w:asciiTheme="minorHAnsi" w:hAnsiTheme="minorHAnsi" w:cstheme="minorHAnsi"/>
          <w:b/>
          <w:sz w:val="24"/>
          <w:szCs w:val="24"/>
        </w:rPr>
        <w:t>capaciteit</w:t>
      </w:r>
      <w:r w:rsidRPr="005A621B">
        <w:rPr>
          <w:rFonts w:asciiTheme="minorHAnsi" w:hAnsiTheme="minorHAnsi" w:cstheme="minorHAnsi"/>
          <w:sz w:val="24"/>
          <w:szCs w:val="24"/>
        </w:rPr>
        <w:t xml:space="preserve"> te hanteren voor anderstalige nieuwkomers, nl. minimum 4 voor scholen tot en met 100 leerlingen, en minimum 8 voor scholen met meer dan 100 leerlingen. </w:t>
      </w:r>
      <w:r w:rsidR="00516385" w:rsidRPr="005A621B">
        <w:rPr>
          <w:rFonts w:asciiTheme="minorHAnsi" w:hAnsiTheme="minorHAnsi" w:cstheme="minorHAnsi"/>
          <w:sz w:val="24"/>
          <w:szCs w:val="24"/>
        </w:rPr>
        <w:t xml:space="preserve">De capaciteit voor </w:t>
      </w:r>
      <w:r w:rsidR="00516385" w:rsidRPr="005A621B">
        <w:rPr>
          <w:rFonts w:asciiTheme="minorHAnsi" w:hAnsiTheme="minorHAnsi" w:cstheme="minorHAnsi"/>
          <w:sz w:val="24"/>
          <w:szCs w:val="24"/>
        </w:rPr>
        <w:t>anderstalige nieuwkomers</w:t>
      </w:r>
      <w:r w:rsidR="00516385" w:rsidRPr="005A621B">
        <w:rPr>
          <w:rFonts w:asciiTheme="minorHAnsi" w:hAnsiTheme="minorHAnsi" w:cstheme="minorHAnsi"/>
          <w:sz w:val="24"/>
          <w:szCs w:val="24"/>
        </w:rPr>
        <w:t xml:space="preserve"> is onafhankelijk van de schoolcapaciteit</w:t>
      </w:r>
      <w:r w:rsidR="00531C8D" w:rsidRPr="005A621B">
        <w:rPr>
          <w:rFonts w:asciiTheme="minorHAnsi" w:hAnsiTheme="minorHAnsi" w:cstheme="minorHAnsi"/>
          <w:sz w:val="24"/>
          <w:szCs w:val="24"/>
        </w:rPr>
        <w:t xml:space="preserve">. </w:t>
      </w:r>
      <w:r w:rsidRPr="005A621B">
        <w:rPr>
          <w:rFonts w:asciiTheme="minorHAnsi" w:hAnsiTheme="minorHAnsi" w:cstheme="minorHAnsi"/>
          <w:sz w:val="24"/>
          <w:szCs w:val="24"/>
        </w:rPr>
        <w:t xml:space="preserve">De school kan een anderstalige nieuwkomer echter alleen maar weigeren als </w:t>
      </w:r>
      <w:r w:rsidRPr="005A621B">
        <w:rPr>
          <w:rFonts w:asciiTheme="minorHAnsi" w:hAnsiTheme="minorHAnsi" w:cstheme="minorHAnsi"/>
          <w:sz w:val="24"/>
          <w:szCs w:val="24"/>
          <w:shd w:val="clear" w:color="auto" w:fill="FFFFFF"/>
        </w:rPr>
        <w:t>het schoolbestuur een plaats garandeert in een andere school, gelegen op een redelijke afstand en rekening houdend met de vrije schoolkeuze van de ouders.</w:t>
      </w:r>
    </w:p>
    <w:p w:rsidR="00531C8D" w:rsidRPr="005A621B" w:rsidRDefault="00531C8D" w:rsidP="005A621B">
      <w:pPr>
        <w:pStyle w:val="Lijstalinea"/>
        <w:numPr>
          <w:ilvl w:val="0"/>
          <w:numId w:val="10"/>
        </w:numPr>
        <w:jc w:val="both"/>
        <w:rPr>
          <w:rFonts w:asciiTheme="minorHAnsi" w:hAnsiTheme="minorHAnsi" w:cstheme="minorHAnsi"/>
          <w:sz w:val="24"/>
          <w:szCs w:val="24"/>
        </w:rPr>
      </w:pPr>
      <w:r w:rsidRPr="005A621B">
        <w:rPr>
          <w:rFonts w:asciiTheme="minorHAnsi" w:hAnsiTheme="minorHAnsi" w:cstheme="minorHAnsi"/>
          <w:sz w:val="24"/>
          <w:szCs w:val="24"/>
          <w:shd w:val="clear" w:color="auto" w:fill="FFFFFF"/>
        </w:rPr>
        <w:t xml:space="preserve">Anderzijds zijn anderstalige nieuwkomers ook een </w:t>
      </w:r>
      <w:r w:rsidRPr="005A621B">
        <w:rPr>
          <w:rFonts w:asciiTheme="minorHAnsi" w:hAnsiTheme="minorHAnsi" w:cstheme="minorHAnsi"/>
          <w:b/>
          <w:sz w:val="24"/>
          <w:szCs w:val="24"/>
          <w:shd w:val="clear" w:color="auto" w:fill="FFFFFF"/>
        </w:rPr>
        <w:t>overcapaciteitsgroep</w:t>
      </w:r>
      <w:r w:rsidRPr="005A621B">
        <w:rPr>
          <w:rFonts w:asciiTheme="minorHAnsi" w:hAnsiTheme="minorHAnsi" w:cstheme="minorHAnsi"/>
          <w:sz w:val="24"/>
          <w:szCs w:val="24"/>
          <w:shd w:val="clear" w:color="auto" w:fill="FFFFFF"/>
        </w:rPr>
        <w:t xml:space="preserve">: </w:t>
      </w:r>
      <w:r w:rsidR="005A621B">
        <w:rPr>
          <w:rFonts w:asciiTheme="minorHAnsi" w:hAnsiTheme="minorHAnsi" w:cstheme="minorHAnsi"/>
          <w:sz w:val="24"/>
          <w:szCs w:val="24"/>
          <w:shd w:val="clear" w:color="auto" w:fill="FFFFFF"/>
        </w:rPr>
        <w:t>een school mag (moet niet) ze b</w:t>
      </w:r>
      <w:r w:rsidRPr="005A621B">
        <w:rPr>
          <w:rFonts w:asciiTheme="minorHAnsi" w:hAnsiTheme="minorHAnsi" w:cstheme="minorHAnsi"/>
          <w:sz w:val="24"/>
          <w:szCs w:val="24"/>
          <w:shd w:val="clear" w:color="auto" w:fill="FFFFFF"/>
        </w:rPr>
        <w:t>oventallig inschrijven zonder de capaciteit te moeten verhogen.</w:t>
      </w:r>
    </w:p>
    <w:p w:rsidR="00C64DEE" w:rsidRPr="005A621B" w:rsidRDefault="00D63C33" w:rsidP="005A621B">
      <w:pPr>
        <w:pStyle w:val="Lijstalinea"/>
        <w:numPr>
          <w:ilvl w:val="0"/>
          <w:numId w:val="10"/>
        </w:numPr>
        <w:jc w:val="both"/>
        <w:rPr>
          <w:rFonts w:asciiTheme="minorHAnsi" w:hAnsiTheme="minorHAnsi" w:cstheme="minorHAnsi"/>
          <w:sz w:val="24"/>
          <w:szCs w:val="24"/>
        </w:rPr>
      </w:pPr>
      <w:r w:rsidRPr="005A621B">
        <w:rPr>
          <w:rFonts w:asciiTheme="minorHAnsi" w:hAnsiTheme="minorHAnsi" w:cstheme="minorHAnsi"/>
          <w:sz w:val="24"/>
          <w:szCs w:val="24"/>
        </w:rPr>
        <w:t xml:space="preserve">De stuurgroep vindt het moeilijk om nu al </w:t>
      </w:r>
      <w:r w:rsidRPr="005A621B">
        <w:rPr>
          <w:rFonts w:asciiTheme="minorHAnsi" w:hAnsiTheme="minorHAnsi" w:cstheme="minorHAnsi"/>
          <w:b/>
          <w:sz w:val="24"/>
          <w:szCs w:val="24"/>
        </w:rPr>
        <w:t>afspraken</w:t>
      </w:r>
      <w:r w:rsidRPr="005A621B">
        <w:rPr>
          <w:rFonts w:asciiTheme="minorHAnsi" w:hAnsiTheme="minorHAnsi" w:cstheme="minorHAnsi"/>
          <w:sz w:val="24"/>
          <w:szCs w:val="24"/>
        </w:rPr>
        <w:t xml:space="preserve"> te proberen maken hierrond, omdat het onwaarschijnlijk lijkt dat de situatie zich in Oudenaarde voordoet.</w:t>
      </w:r>
      <w:r w:rsidR="00C64DEE" w:rsidRPr="005A621B">
        <w:rPr>
          <w:rFonts w:asciiTheme="minorHAnsi" w:hAnsiTheme="minorHAnsi" w:cstheme="minorHAnsi"/>
          <w:sz w:val="24"/>
          <w:szCs w:val="24"/>
        </w:rPr>
        <w:t xml:space="preserve"> </w:t>
      </w:r>
      <w:r w:rsidR="004F0516" w:rsidRPr="005A621B">
        <w:rPr>
          <w:rFonts w:asciiTheme="minorHAnsi" w:hAnsiTheme="minorHAnsi" w:cstheme="minorHAnsi"/>
          <w:sz w:val="24"/>
          <w:szCs w:val="24"/>
        </w:rPr>
        <w:t>Sinds september is de situatie op dit vlak nauwelijks veranderd. D</w:t>
      </w:r>
      <w:r w:rsidR="00C64DEE" w:rsidRPr="005A621B">
        <w:rPr>
          <w:rFonts w:asciiTheme="minorHAnsi" w:hAnsiTheme="minorHAnsi" w:cstheme="minorHAnsi"/>
          <w:sz w:val="24"/>
          <w:szCs w:val="24"/>
        </w:rPr>
        <w:t xml:space="preserve">e 2 </w:t>
      </w:r>
      <w:proofErr w:type="spellStart"/>
      <w:r w:rsidR="00C64DEE" w:rsidRPr="005A621B">
        <w:rPr>
          <w:rFonts w:asciiTheme="minorHAnsi" w:hAnsiTheme="minorHAnsi" w:cstheme="minorHAnsi"/>
          <w:sz w:val="24"/>
          <w:szCs w:val="24"/>
        </w:rPr>
        <w:t>LOI’</w:t>
      </w:r>
      <w:r w:rsidR="004F0516" w:rsidRPr="005A621B">
        <w:rPr>
          <w:rFonts w:asciiTheme="minorHAnsi" w:hAnsiTheme="minorHAnsi" w:cstheme="minorHAnsi"/>
          <w:sz w:val="24"/>
          <w:szCs w:val="24"/>
        </w:rPr>
        <w:t>s</w:t>
      </w:r>
      <w:proofErr w:type="spellEnd"/>
      <w:r w:rsidR="004F0516" w:rsidRPr="005A621B">
        <w:rPr>
          <w:rFonts w:asciiTheme="minorHAnsi" w:hAnsiTheme="minorHAnsi" w:cstheme="minorHAnsi"/>
          <w:sz w:val="24"/>
          <w:szCs w:val="24"/>
        </w:rPr>
        <w:t xml:space="preserve">, met samen een capaciteit van 15 personen, zitten vol - dit zijn allemaal alleenstaande mannen. Verder zijn er </w:t>
      </w:r>
      <w:r w:rsidR="00C64DEE" w:rsidRPr="005A621B">
        <w:rPr>
          <w:rFonts w:asciiTheme="minorHAnsi" w:hAnsiTheme="minorHAnsi" w:cstheme="minorHAnsi"/>
          <w:sz w:val="24"/>
          <w:szCs w:val="24"/>
        </w:rPr>
        <w:t xml:space="preserve">23 erkende vluchtelingen </w:t>
      </w:r>
      <w:r w:rsidR="004F0516" w:rsidRPr="005A621B">
        <w:rPr>
          <w:rFonts w:asciiTheme="minorHAnsi" w:hAnsiTheme="minorHAnsi" w:cstheme="minorHAnsi"/>
          <w:sz w:val="24"/>
          <w:szCs w:val="24"/>
        </w:rPr>
        <w:t xml:space="preserve">gehuisvest in Oudenaarde </w:t>
      </w:r>
      <w:r w:rsidR="00C64DEE" w:rsidRPr="005A621B">
        <w:rPr>
          <w:rFonts w:asciiTheme="minorHAnsi" w:hAnsiTheme="minorHAnsi" w:cstheme="minorHAnsi"/>
          <w:sz w:val="24"/>
          <w:szCs w:val="24"/>
        </w:rPr>
        <w:t xml:space="preserve">(waarvan </w:t>
      </w:r>
      <w:r w:rsidR="004F0516" w:rsidRPr="005A621B">
        <w:rPr>
          <w:rFonts w:asciiTheme="minorHAnsi" w:hAnsiTheme="minorHAnsi" w:cstheme="minorHAnsi"/>
          <w:sz w:val="24"/>
          <w:szCs w:val="24"/>
        </w:rPr>
        <w:t xml:space="preserve">ook een </w:t>
      </w:r>
      <w:r w:rsidR="00C64DEE" w:rsidRPr="005A621B">
        <w:rPr>
          <w:rFonts w:asciiTheme="minorHAnsi" w:hAnsiTheme="minorHAnsi" w:cstheme="minorHAnsi"/>
          <w:sz w:val="24"/>
          <w:szCs w:val="24"/>
        </w:rPr>
        <w:t xml:space="preserve">aantal </w:t>
      </w:r>
      <w:r w:rsidR="004F0516" w:rsidRPr="005A621B">
        <w:rPr>
          <w:rFonts w:asciiTheme="minorHAnsi" w:hAnsiTheme="minorHAnsi" w:cstheme="minorHAnsi"/>
          <w:sz w:val="24"/>
          <w:szCs w:val="24"/>
        </w:rPr>
        <w:t xml:space="preserve">uit </w:t>
      </w:r>
      <w:proofErr w:type="spellStart"/>
      <w:r w:rsidR="00F402EF" w:rsidRPr="005A621B">
        <w:rPr>
          <w:rFonts w:asciiTheme="minorHAnsi" w:hAnsiTheme="minorHAnsi" w:cstheme="minorHAnsi"/>
          <w:sz w:val="24"/>
          <w:szCs w:val="24"/>
        </w:rPr>
        <w:t>LOI’s</w:t>
      </w:r>
      <w:proofErr w:type="spellEnd"/>
      <w:r w:rsidR="00F402EF" w:rsidRPr="005A621B">
        <w:rPr>
          <w:rFonts w:asciiTheme="minorHAnsi" w:hAnsiTheme="minorHAnsi" w:cstheme="minorHAnsi"/>
          <w:sz w:val="24"/>
          <w:szCs w:val="24"/>
        </w:rPr>
        <w:t xml:space="preserve"> van de </w:t>
      </w:r>
      <w:r w:rsidR="004F0516" w:rsidRPr="005A621B">
        <w:rPr>
          <w:rFonts w:asciiTheme="minorHAnsi" w:hAnsiTheme="minorHAnsi" w:cstheme="minorHAnsi"/>
          <w:sz w:val="24"/>
          <w:szCs w:val="24"/>
        </w:rPr>
        <w:t xml:space="preserve">omliggende gemeenten naar hier gekomen zijn). Er wordt niet verwacht dat erkende vluchtelingen uit de grote opvangcentra naar Oudenaarde zullen komen, wel naar de grote steden. </w:t>
      </w:r>
    </w:p>
    <w:p w:rsidR="00F402EF" w:rsidRPr="005A621B" w:rsidRDefault="00F402EF" w:rsidP="005A621B">
      <w:pPr>
        <w:pStyle w:val="Lijstalinea"/>
        <w:numPr>
          <w:ilvl w:val="0"/>
          <w:numId w:val="10"/>
        </w:numPr>
        <w:jc w:val="both"/>
        <w:rPr>
          <w:rFonts w:asciiTheme="minorHAnsi" w:hAnsiTheme="minorHAnsi" w:cstheme="minorHAnsi"/>
          <w:sz w:val="24"/>
          <w:szCs w:val="24"/>
        </w:rPr>
      </w:pPr>
      <w:r w:rsidRPr="005A621B">
        <w:rPr>
          <w:rFonts w:asciiTheme="minorHAnsi" w:hAnsiTheme="minorHAnsi" w:cstheme="minorHAnsi"/>
          <w:sz w:val="24"/>
          <w:szCs w:val="24"/>
        </w:rPr>
        <w:lastRenderedPageBreak/>
        <w:t xml:space="preserve">Indien de situatie van een groot aantal anderstalige nieuwkomers (bv. nood-opvangcentrum) zich toch zou voordoen, engageert de </w:t>
      </w:r>
      <w:r w:rsidRPr="005A621B">
        <w:rPr>
          <w:rFonts w:asciiTheme="minorHAnsi" w:hAnsiTheme="minorHAnsi" w:cstheme="minorHAnsi"/>
          <w:b/>
          <w:sz w:val="24"/>
          <w:szCs w:val="24"/>
        </w:rPr>
        <w:t>stuurgroep</w:t>
      </w:r>
      <w:r w:rsidRPr="005A621B">
        <w:rPr>
          <w:rFonts w:asciiTheme="minorHAnsi" w:hAnsiTheme="minorHAnsi" w:cstheme="minorHAnsi"/>
          <w:sz w:val="24"/>
          <w:szCs w:val="24"/>
        </w:rPr>
        <w:t xml:space="preserve"> zich om onmiddellijk samen te komen en </w:t>
      </w:r>
      <w:proofErr w:type="spellStart"/>
      <w:r w:rsidR="00C060CD" w:rsidRPr="005A621B">
        <w:rPr>
          <w:rFonts w:asciiTheme="minorHAnsi" w:hAnsiTheme="minorHAnsi" w:cstheme="minorHAnsi"/>
          <w:sz w:val="24"/>
          <w:szCs w:val="24"/>
        </w:rPr>
        <w:t>netoverstijgend</w:t>
      </w:r>
      <w:proofErr w:type="spellEnd"/>
      <w:r w:rsidR="00C060CD" w:rsidRPr="005A621B">
        <w:rPr>
          <w:rFonts w:asciiTheme="minorHAnsi" w:hAnsiTheme="minorHAnsi" w:cstheme="minorHAnsi"/>
          <w:sz w:val="24"/>
          <w:szCs w:val="24"/>
        </w:rPr>
        <w:t xml:space="preserve"> </w:t>
      </w:r>
      <w:r w:rsidRPr="005A621B">
        <w:rPr>
          <w:rFonts w:asciiTheme="minorHAnsi" w:hAnsiTheme="minorHAnsi" w:cstheme="minorHAnsi"/>
          <w:sz w:val="24"/>
          <w:szCs w:val="24"/>
        </w:rPr>
        <w:t xml:space="preserve">een oplossing </w:t>
      </w:r>
      <w:r w:rsidR="00C060CD" w:rsidRPr="005A621B">
        <w:rPr>
          <w:rFonts w:asciiTheme="minorHAnsi" w:hAnsiTheme="minorHAnsi" w:cstheme="minorHAnsi"/>
          <w:sz w:val="24"/>
          <w:szCs w:val="24"/>
        </w:rPr>
        <w:t xml:space="preserve">uit </w:t>
      </w:r>
      <w:r w:rsidRPr="005A621B">
        <w:rPr>
          <w:rFonts w:asciiTheme="minorHAnsi" w:hAnsiTheme="minorHAnsi" w:cstheme="minorHAnsi"/>
          <w:sz w:val="24"/>
          <w:szCs w:val="24"/>
        </w:rPr>
        <w:t xml:space="preserve">te </w:t>
      </w:r>
      <w:r w:rsidR="00C060CD" w:rsidRPr="005A621B">
        <w:rPr>
          <w:rFonts w:asciiTheme="minorHAnsi" w:hAnsiTheme="minorHAnsi" w:cstheme="minorHAnsi"/>
          <w:sz w:val="24"/>
          <w:szCs w:val="24"/>
        </w:rPr>
        <w:t>werken</w:t>
      </w:r>
      <w:r w:rsidRPr="005A621B">
        <w:rPr>
          <w:rFonts w:asciiTheme="minorHAnsi" w:hAnsiTheme="minorHAnsi" w:cstheme="minorHAnsi"/>
          <w:sz w:val="24"/>
          <w:szCs w:val="24"/>
        </w:rPr>
        <w:t xml:space="preserve">. </w:t>
      </w:r>
      <w:r w:rsidR="00C060CD" w:rsidRPr="005A621B">
        <w:rPr>
          <w:rFonts w:asciiTheme="minorHAnsi" w:hAnsiTheme="minorHAnsi" w:cstheme="minorHAnsi"/>
          <w:sz w:val="24"/>
          <w:szCs w:val="24"/>
        </w:rPr>
        <w:t xml:space="preserve">Ook het stadsbestuur zal dan werken met een cel met vertegenwoordiging van politie, OCMW, stadsdiensten. </w:t>
      </w:r>
    </w:p>
    <w:p w:rsidR="00C060CD" w:rsidRPr="005A621B" w:rsidRDefault="00C060CD" w:rsidP="005A621B">
      <w:pPr>
        <w:pStyle w:val="Lijstalinea"/>
        <w:numPr>
          <w:ilvl w:val="0"/>
          <w:numId w:val="10"/>
        </w:numPr>
        <w:jc w:val="both"/>
        <w:rPr>
          <w:rFonts w:asciiTheme="minorHAnsi" w:hAnsiTheme="minorHAnsi" w:cstheme="minorHAnsi"/>
          <w:sz w:val="24"/>
          <w:szCs w:val="24"/>
        </w:rPr>
      </w:pPr>
      <w:r w:rsidRPr="005A621B">
        <w:rPr>
          <w:rFonts w:asciiTheme="minorHAnsi" w:hAnsiTheme="minorHAnsi" w:cstheme="minorHAnsi"/>
          <w:sz w:val="24"/>
          <w:szCs w:val="24"/>
        </w:rPr>
        <w:t xml:space="preserve">Een ander aspect is de </w:t>
      </w:r>
      <w:r w:rsidRPr="005A621B">
        <w:rPr>
          <w:rFonts w:asciiTheme="minorHAnsi" w:hAnsiTheme="minorHAnsi" w:cstheme="minorHAnsi"/>
          <w:b/>
          <w:sz w:val="24"/>
          <w:szCs w:val="24"/>
        </w:rPr>
        <w:t>socio-emotionele belasting</w:t>
      </w:r>
      <w:r w:rsidRPr="005A621B">
        <w:rPr>
          <w:rFonts w:asciiTheme="minorHAnsi" w:hAnsiTheme="minorHAnsi" w:cstheme="minorHAnsi"/>
          <w:sz w:val="24"/>
          <w:szCs w:val="24"/>
        </w:rPr>
        <w:t xml:space="preserve"> voor vluchtelingenkinderen. </w:t>
      </w:r>
      <w:r w:rsidR="00516385" w:rsidRPr="005A621B">
        <w:rPr>
          <w:rFonts w:asciiTheme="minorHAnsi" w:hAnsiTheme="minorHAnsi" w:cstheme="minorHAnsi"/>
          <w:sz w:val="24"/>
          <w:szCs w:val="24"/>
        </w:rPr>
        <w:t xml:space="preserve">Hiervoor bestaan al therapeutische methodes en centra (Mind Spring, </w:t>
      </w:r>
      <w:proofErr w:type="spellStart"/>
      <w:r w:rsidR="00516385" w:rsidRPr="005A621B">
        <w:rPr>
          <w:rFonts w:asciiTheme="minorHAnsi" w:hAnsiTheme="minorHAnsi" w:cstheme="minorHAnsi"/>
          <w:sz w:val="24"/>
          <w:szCs w:val="24"/>
        </w:rPr>
        <w:t>Solentra</w:t>
      </w:r>
      <w:proofErr w:type="spellEnd"/>
      <w:r w:rsidR="00516385" w:rsidRPr="005A621B">
        <w:rPr>
          <w:rFonts w:asciiTheme="minorHAnsi" w:hAnsiTheme="minorHAnsi" w:cstheme="minorHAnsi"/>
          <w:sz w:val="24"/>
          <w:szCs w:val="24"/>
        </w:rPr>
        <w:t xml:space="preserve"> vzw.). Desgevallend kan het LOP ze beter bekend maken bij de scholen. </w:t>
      </w:r>
    </w:p>
    <w:p w:rsidR="00D63C33" w:rsidRPr="005A621B" w:rsidRDefault="00D63C33" w:rsidP="005A621B">
      <w:pPr>
        <w:pStyle w:val="Lijstalinea"/>
        <w:ind w:left="0"/>
        <w:jc w:val="both"/>
        <w:rPr>
          <w:rFonts w:asciiTheme="minorHAnsi" w:hAnsiTheme="minorHAnsi" w:cstheme="minorHAnsi"/>
          <w:sz w:val="24"/>
          <w:szCs w:val="24"/>
        </w:rPr>
      </w:pPr>
    </w:p>
    <w:p w:rsidR="00516385" w:rsidRPr="005A621B" w:rsidRDefault="00516385" w:rsidP="005A621B">
      <w:pPr>
        <w:pStyle w:val="Lijstalinea"/>
        <w:ind w:left="0"/>
        <w:jc w:val="both"/>
        <w:rPr>
          <w:rFonts w:asciiTheme="minorHAnsi" w:hAnsiTheme="minorHAnsi" w:cstheme="minorHAnsi"/>
          <w:sz w:val="24"/>
          <w:szCs w:val="24"/>
        </w:rPr>
      </w:pPr>
      <w:r w:rsidRPr="005A621B">
        <w:rPr>
          <w:rFonts w:asciiTheme="minorHAnsi" w:hAnsiTheme="minorHAnsi" w:cstheme="minorHAnsi"/>
          <w:sz w:val="24"/>
          <w:szCs w:val="24"/>
        </w:rPr>
        <w:t>3.3</w:t>
      </w:r>
      <w:r w:rsidRPr="005A621B">
        <w:rPr>
          <w:rFonts w:asciiTheme="minorHAnsi" w:hAnsiTheme="minorHAnsi" w:cstheme="minorHAnsi"/>
          <w:sz w:val="24"/>
          <w:szCs w:val="24"/>
        </w:rPr>
        <w:tab/>
        <w:t>Folder</w:t>
      </w:r>
    </w:p>
    <w:p w:rsidR="00516385" w:rsidRPr="005A621B" w:rsidRDefault="00516385" w:rsidP="005A621B">
      <w:pPr>
        <w:pStyle w:val="Lijstalinea"/>
        <w:ind w:left="0"/>
        <w:jc w:val="both"/>
        <w:rPr>
          <w:rFonts w:asciiTheme="minorHAnsi" w:hAnsiTheme="minorHAnsi" w:cstheme="minorHAnsi"/>
          <w:sz w:val="24"/>
          <w:szCs w:val="24"/>
        </w:rPr>
      </w:pPr>
    </w:p>
    <w:p w:rsidR="00E72483" w:rsidRPr="005A621B" w:rsidRDefault="00755052" w:rsidP="005A621B">
      <w:pPr>
        <w:pStyle w:val="Lijstalinea"/>
        <w:numPr>
          <w:ilvl w:val="0"/>
          <w:numId w:val="12"/>
        </w:numPr>
        <w:jc w:val="both"/>
        <w:rPr>
          <w:rFonts w:asciiTheme="minorHAnsi" w:hAnsiTheme="minorHAnsi" w:cstheme="minorHAnsi"/>
          <w:sz w:val="24"/>
          <w:szCs w:val="24"/>
        </w:rPr>
      </w:pPr>
      <w:r w:rsidRPr="005A621B">
        <w:rPr>
          <w:rFonts w:asciiTheme="minorHAnsi" w:hAnsiTheme="minorHAnsi" w:cstheme="minorHAnsi"/>
          <w:sz w:val="24"/>
          <w:szCs w:val="24"/>
        </w:rPr>
        <w:t xml:space="preserve">Een voorlopig </w:t>
      </w:r>
      <w:r w:rsidRPr="005A621B">
        <w:rPr>
          <w:rFonts w:asciiTheme="minorHAnsi" w:hAnsiTheme="minorHAnsi" w:cstheme="minorHAnsi"/>
          <w:b/>
          <w:sz w:val="24"/>
          <w:szCs w:val="24"/>
        </w:rPr>
        <w:t>ontwerp</w:t>
      </w:r>
      <w:r w:rsidRPr="005A621B">
        <w:rPr>
          <w:rFonts w:asciiTheme="minorHAnsi" w:hAnsiTheme="minorHAnsi" w:cstheme="minorHAnsi"/>
          <w:sz w:val="24"/>
          <w:szCs w:val="24"/>
        </w:rPr>
        <w:t xml:space="preserve"> van de folder wordt rondgedeeld. Een eerste opmerking is dat in het centrale overzichtskader de duidelijkheid en eenvoud nu verloren gaat door de bijkomende vermelding van het aparte systeem van de 4 Tuinen. We kiezen beter voor een soort voetnoot, </w:t>
      </w:r>
      <w:r w:rsidR="00081D6E" w:rsidRPr="005A621B">
        <w:rPr>
          <w:rFonts w:asciiTheme="minorHAnsi" w:hAnsiTheme="minorHAnsi" w:cstheme="minorHAnsi"/>
          <w:sz w:val="24"/>
          <w:szCs w:val="24"/>
        </w:rPr>
        <w:t xml:space="preserve">maar </w:t>
      </w:r>
      <w:r w:rsidRPr="005A621B">
        <w:rPr>
          <w:rFonts w:asciiTheme="minorHAnsi" w:hAnsiTheme="minorHAnsi" w:cstheme="minorHAnsi"/>
          <w:sz w:val="24"/>
          <w:szCs w:val="24"/>
        </w:rPr>
        <w:t xml:space="preserve">qua lay-out zorgvuldig uitgewerkt. </w:t>
      </w:r>
      <w:r w:rsidR="00081D6E" w:rsidRPr="005A621B">
        <w:rPr>
          <w:rFonts w:asciiTheme="minorHAnsi" w:hAnsiTheme="minorHAnsi" w:cstheme="minorHAnsi"/>
          <w:sz w:val="24"/>
          <w:szCs w:val="24"/>
        </w:rPr>
        <w:t xml:space="preserve">Verdere aanpassingen (bv. telefoonnummers, e-mailadressen…) volgen nog langs digitale weg. </w:t>
      </w:r>
    </w:p>
    <w:p w:rsidR="00081D6E" w:rsidRPr="005A621B" w:rsidRDefault="00081D6E" w:rsidP="005A621B">
      <w:pPr>
        <w:pStyle w:val="Lijstalinea"/>
        <w:numPr>
          <w:ilvl w:val="0"/>
          <w:numId w:val="12"/>
        </w:numPr>
        <w:jc w:val="both"/>
        <w:rPr>
          <w:rFonts w:asciiTheme="minorHAnsi" w:hAnsiTheme="minorHAnsi" w:cstheme="minorHAnsi"/>
          <w:sz w:val="24"/>
          <w:szCs w:val="24"/>
        </w:rPr>
      </w:pPr>
      <w:r w:rsidRPr="005A621B">
        <w:rPr>
          <w:rFonts w:asciiTheme="minorHAnsi" w:hAnsiTheme="minorHAnsi" w:cstheme="minorHAnsi"/>
          <w:sz w:val="24"/>
          <w:szCs w:val="24"/>
        </w:rPr>
        <w:t xml:space="preserve">De folder moet </w:t>
      </w:r>
      <w:r w:rsidRPr="005A621B">
        <w:rPr>
          <w:rFonts w:asciiTheme="minorHAnsi" w:hAnsiTheme="minorHAnsi" w:cstheme="minorHAnsi"/>
          <w:b/>
          <w:sz w:val="24"/>
          <w:szCs w:val="24"/>
        </w:rPr>
        <w:t>eind november</w:t>
      </w:r>
      <w:r w:rsidRPr="005A621B">
        <w:rPr>
          <w:rFonts w:asciiTheme="minorHAnsi" w:hAnsiTheme="minorHAnsi" w:cstheme="minorHAnsi"/>
          <w:sz w:val="24"/>
          <w:szCs w:val="24"/>
        </w:rPr>
        <w:t xml:space="preserve"> klaar zijn en verdeeld kunnen worden. Zoals gewoonlijk gaat de folder ook automatisch, vergezeld van een </w:t>
      </w:r>
      <w:r w:rsidRPr="005A621B">
        <w:rPr>
          <w:rFonts w:asciiTheme="minorHAnsi" w:hAnsiTheme="minorHAnsi" w:cstheme="minorHAnsi"/>
          <w:b/>
          <w:sz w:val="24"/>
          <w:szCs w:val="24"/>
        </w:rPr>
        <w:t>brief</w:t>
      </w:r>
      <w:r w:rsidRPr="005A621B">
        <w:rPr>
          <w:rFonts w:asciiTheme="minorHAnsi" w:hAnsiTheme="minorHAnsi" w:cstheme="minorHAnsi"/>
          <w:sz w:val="24"/>
          <w:szCs w:val="24"/>
        </w:rPr>
        <w:t xml:space="preserve">, naar de ouders van de kinderen die in 2016-2017 (of september 2017) instappen als peuter (geboortejaar 2014). </w:t>
      </w:r>
    </w:p>
    <w:p w:rsidR="00081D6E" w:rsidRPr="005A621B" w:rsidRDefault="00081D6E" w:rsidP="005A621B">
      <w:pPr>
        <w:pStyle w:val="Lijstalinea"/>
        <w:ind w:left="0"/>
        <w:jc w:val="both"/>
        <w:rPr>
          <w:rFonts w:asciiTheme="minorHAnsi" w:hAnsiTheme="minorHAnsi" w:cstheme="minorHAnsi"/>
          <w:sz w:val="24"/>
          <w:szCs w:val="24"/>
        </w:rPr>
      </w:pPr>
    </w:p>
    <w:p w:rsidR="00081D6E" w:rsidRPr="005A621B" w:rsidRDefault="00081D6E" w:rsidP="005A621B">
      <w:pPr>
        <w:pStyle w:val="Lijstalinea"/>
        <w:ind w:left="0"/>
        <w:jc w:val="both"/>
        <w:rPr>
          <w:rFonts w:asciiTheme="minorHAnsi" w:hAnsiTheme="minorHAnsi" w:cstheme="minorHAnsi"/>
          <w:sz w:val="24"/>
          <w:szCs w:val="24"/>
        </w:rPr>
      </w:pPr>
    </w:p>
    <w:p w:rsidR="00531C8D" w:rsidRPr="005A621B" w:rsidRDefault="00531C8D" w:rsidP="005A621B">
      <w:pPr>
        <w:pStyle w:val="Lijstalinea"/>
        <w:numPr>
          <w:ilvl w:val="0"/>
          <w:numId w:val="6"/>
        </w:numPr>
        <w:shd w:val="clear" w:color="auto" w:fill="D9D9D9" w:themeFill="background1" w:themeFillShade="D9"/>
        <w:ind w:left="0" w:firstLine="0"/>
        <w:jc w:val="both"/>
        <w:rPr>
          <w:rFonts w:asciiTheme="minorHAnsi" w:hAnsiTheme="minorHAnsi" w:cstheme="minorHAnsi"/>
          <w:b/>
          <w:sz w:val="24"/>
          <w:szCs w:val="24"/>
        </w:rPr>
      </w:pPr>
      <w:r w:rsidRPr="005A621B">
        <w:rPr>
          <w:rFonts w:asciiTheme="minorHAnsi" w:hAnsiTheme="minorHAnsi" w:cstheme="minorHAnsi"/>
          <w:b/>
          <w:sz w:val="24"/>
          <w:szCs w:val="24"/>
        </w:rPr>
        <w:t>Varia</w:t>
      </w:r>
    </w:p>
    <w:p w:rsidR="00E72483" w:rsidRPr="005A621B" w:rsidRDefault="00E72483" w:rsidP="005A621B">
      <w:pPr>
        <w:pStyle w:val="Lijstalinea"/>
        <w:ind w:left="0"/>
        <w:jc w:val="both"/>
        <w:rPr>
          <w:rFonts w:asciiTheme="minorHAnsi" w:hAnsiTheme="minorHAnsi" w:cstheme="minorHAnsi"/>
          <w:sz w:val="24"/>
          <w:szCs w:val="24"/>
        </w:rPr>
      </w:pPr>
    </w:p>
    <w:p w:rsidR="00D42924" w:rsidRPr="005A621B" w:rsidRDefault="00531C8D" w:rsidP="005A621B">
      <w:pPr>
        <w:jc w:val="both"/>
        <w:rPr>
          <w:rFonts w:asciiTheme="minorHAnsi" w:hAnsiTheme="minorHAnsi" w:cstheme="minorHAnsi"/>
          <w:sz w:val="24"/>
          <w:szCs w:val="24"/>
        </w:rPr>
      </w:pPr>
      <w:r w:rsidRPr="005A621B">
        <w:rPr>
          <w:rFonts w:asciiTheme="minorHAnsi" w:hAnsiTheme="minorHAnsi" w:cstheme="minorHAnsi"/>
          <w:sz w:val="24"/>
          <w:szCs w:val="24"/>
        </w:rPr>
        <w:t>4.1</w:t>
      </w:r>
      <w:r w:rsidRPr="005A621B">
        <w:rPr>
          <w:rFonts w:asciiTheme="minorHAnsi" w:hAnsiTheme="minorHAnsi" w:cstheme="minorHAnsi"/>
          <w:sz w:val="24"/>
          <w:szCs w:val="24"/>
        </w:rPr>
        <w:tab/>
      </w:r>
      <w:r w:rsidR="00D42924" w:rsidRPr="005A621B">
        <w:rPr>
          <w:rFonts w:asciiTheme="minorHAnsi" w:hAnsiTheme="minorHAnsi" w:cstheme="minorHAnsi"/>
          <w:sz w:val="24"/>
          <w:szCs w:val="24"/>
        </w:rPr>
        <w:t>Tolken</w:t>
      </w:r>
    </w:p>
    <w:p w:rsidR="00D42924" w:rsidRPr="005A621B" w:rsidRDefault="00D42924" w:rsidP="005A621B">
      <w:pPr>
        <w:jc w:val="both"/>
        <w:rPr>
          <w:rFonts w:asciiTheme="minorHAnsi" w:hAnsiTheme="minorHAnsi" w:cstheme="minorHAnsi"/>
          <w:sz w:val="24"/>
          <w:szCs w:val="24"/>
        </w:rPr>
      </w:pPr>
    </w:p>
    <w:p w:rsidR="00D42924" w:rsidRPr="005A621B" w:rsidRDefault="00D42924" w:rsidP="005A621B">
      <w:pPr>
        <w:jc w:val="both"/>
        <w:rPr>
          <w:rFonts w:asciiTheme="minorHAnsi" w:hAnsiTheme="minorHAnsi" w:cstheme="minorHAnsi"/>
          <w:sz w:val="24"/>
          <w:szCs w:val="24"/>
        </w:rPr>
      </w:pPr>
      <w:r w:rsidRPr="005A621B">
        <w:rPr>
          <w:rFonts w:asciiTheme="minorHAnsi" w:hAnsiTheme="minorHAnsi" w:cstheme="minorHAnsi"/>
          <w:sz w:val="24"/>
          <w:szCs w:val="24"/>
        </w:rPr>
        <w:t xml:space="preserve">De integratie van de verschillende Vlaamse tolkendiensten binnen Agentschap Inburgering &amp; Integratie is volop bezig. Er is nog geen enkelvoudige dienst, reglement of tarifering; de verschillende diensten blijven voorlopig opereren aan dezelfde voorwaarden als voorheen. Dus de tolkendienst Oost-Vlaanderen blijft voorlopig gratis. </w:t>
      </w:r>
      <w:r w:rsidRPr="005A621B">
        <w:rPr>
          <w:rFonts w:asciiTheme="minorHAnsi" w:hAnsiTheme="minorHAnsi" w:cstheme="minorHAnsi"/>
          <w:sz w:val="24"/>
          <w:szCs w:val="24"/>
        </w:rPr>
        <w:t xml:space="preserve">Tolken </w:t>
      </w:r>
      <w:r w:rsidRPr="005A621B">
        <w:rPr>
          <w:rFonts w:asciiTheme="minorHAnsi" w:hAnsiTheme="minorHAnsi" w:cstheme="minorHAnsi"/>
          <w:sz w:val="24"/>
          <w:szCs w:val="24"/>
        </w:rPr>
        <w:t xml:space="preserve">kunnen </w:t>
      </w:r>
      <w:r w:rsidRPr="005A621B">
        <w:rPr>
          <w:rFonts w:asciiTheme="minorHAnsi" w:hAnsiTheme="minorHAnsi" w:cstheme="minorHAnsi"/>
          <w:sz w:val="24"/>
          <w:szCs w:val="24"/>
        </w:rPr>
        <w:t>via het gewone kanaal aan</w:t>
      </w:r>
      <w:r w:rsidRPr="005A621B">
        <w:rPr>
          <w:rFonts w:asciiTheme="minorHAnsi" w:hAnsiTheme="minorHAnsi" w:cstheme="minorHAnsi"/>
          <w:sz w:val="24"/>
          <w:szCs w:val="24"/>
        </w:rPr>
        <w:t xml:space="preserve">gevraagd worden </w:t>
      </w:r>
      <w:r w:rsidRPr="005A621B">
        <w:rPr>
          <w:rFonts w:asciiTheme="minorHAnsi" w:hAnsiTheme="minorHAnsi" w:cstheme="minorHAnsi"/>
          <w:sz w:val="24"/>
          <w:szCs w:val="24"/>
        </w:rPr>
        <w:t>(</w:t>
      </w:r>
      <w:hyperlink r:id="rId6" w:history="1">
        <w:r w:rsidRPr="005A621B">
          <w:rPr>
            <w:rStyle w:val="Hyperlink"/>
            <w:rFonts w:asciiTheme="minorHAnsi" w:hAnsiTheme="minorHAnsi" w:cstheme="minorHAnsi"/>
            <w:color w:val="auto"/>
            <w:sz w:val="24"/>
            <w:szCs w:val="24"/>
            <w:u w:val="none"/>
            <w:lang w:eastAsia="nl-BE"/>
          </w:rPr>
          <w:t>tolken@oostvlaanderen.inburgering.be</w:t>
        </w:r>
      </w:hyperlink>
      <w:r w:rsidRPr="005A621B">
        <w:rPr>
          <w:rFonts w:asciiTheme="minorHAnsi" w:hAnsiTheme="minorHAnsi" w:cstheme="minorHAnsi"/>
          <w:sz w:val="24"/>
          <w:szCs w:val="24"/>
        </w:rPr>
        <w:t>)</w:t>
      </w:r>
      <w:r w:rsidRPr="005A621B">
        <w:rPr>
          <w:rFonts w:asciiTheme="minorHAnsi" w:hAnsiTheme="minorHAnsi" w:cstheme="minorHAnsi"/>
          <w:sz w:val="24"/>
          <w:szCs w:val="24"/>
        </w:rPr>
        <w:t>. Er wordt gevraagd om p</w:t>
      </w:r>
      <w:r w:rsidRPr="005A621B">
        <w:rPr>
          <w:rFonts w:asciiTheme="minorHAnsi" w:hAnsiTheme="minorHAnsi" w:cstheme="minorHAnsi"/>
          <w:sz w:val="24"/>
          <w:szCs w:val="24"/>
        </w:rPr>
        <w:t>roblemen e</w:t>
      </w:r>
      <w:r w:rsidRPr="005A621B">
        <w:rPr>
          <w:rFonts w:asciiTheme="minorHAnsi" w:hAnsiTheme="minorHAnsi" w:cstheme="minorHAnsi"/>
          <w:sz w:val="24"/>
          <w:szCs w:val="24"/>
        </w:rPr>
        <w:t xml:space="preserve">n grieven voor Oost-Vlaanderen zoveel mogelijk te </w:t>
      </w:r>
      <w:r w:rsidRPr="005A621B">
        <w:rPr>
          <w:rFonts w:asciiTheme="minorHAnsi" w:hAnsiTheme="minorHAnsi" w:cstheme="minorHAnsi"/>
          <w:sz w:val="24"/>
          <w:szCs w:val="24"/>
        </w:rPr>
        <w:t xml:space="preserve">signaleren bij </w:t>
      </w:r>
      <w:hyperlink r:id="rId7" w:history="1">
        <w:r w:rsidRPr="005A621B">
          <w:rPr>
            <w:rStyle w:val="Hyperlink"/>
            <w:rFonts w:asciiTheme="minorHAnsi" w:hAnsiTheme="minorHAnsi" w:cstheme="minorHAnsi"/>
            <w:color w:val="auto"/>
            <w:sz w:val="24"/>
            <w:szCs w:val="24"/>
            <w:u w:val="none"/>
          </w:rPr>
          <w:t>Julie.lippens@desom.be</w:t>
        </w:r>
      </w:hyperlink>
      <w:r w:rsidRPr="005A621B">
        <w:rPr>
          <w:rFonts w:asciiTheme="minorHAnsi" w:hAnsiTheme="minorHAnsi" w:cstheme="minorHAnsi"/>
          <w:sz w:val="24"/>
          <w:szCs w:val="24"/>
        </w:rPr>
        <w:t xml:space="preserve"> ./</w:t>
      </w:r>
    </w:p>
    <w:p w:rsidR="00D42924" w:rsidRPr="005A621B" w:rsidRDefault="00D42924" w:rsidP="005A621B">
      <w:pPr>
        <w:jc w:val="both"/>
        <w:rPr>
          <w:rFonts w:asciiTheme="minorHAnsi" w:hAnsiTheme="minorHAnsi" w:cstheme="minorHAnsi"/>
          <w:sz w:val="24"/>
          <w:szCs w:val="24"/>
        </w:rPr>
      </w:pPr>
    </w:p>
    <w:p w:rsidR="00531C8D" w:rsidRPr="005A621B" w:rsidRDefault="00D42924" w:rsidP="005A621B">
      <w:pPr>
        <w:jc w:val="both"/>
        <w:rPr>
          <w:rFonts w:asciiTheme="minorHAnsi" w:hAnsiTheme="minorHAnsi" w:cstheme="minorHAnsi"/>
          <w:sz w:val="24"/>
          <w:szCs w:val="24"/>
        </w:rPr>
      </w:pPr>
      <w:r w:rsidRPr="005A621B">
        <w:rPr>
          <w:rFonts w:asciiTheme="minorHAnsi" w:hAnsiTheme="minorHAnsi" w:cstheme="minorHAnsi"/>
          <w:sz w:val="24"/>
          <w:szCs w:val="24"/>
        </w:rPr>
        <w:t>4.2</w:t>
      </w:r>
      <w:r w:rsidRPr="005A621B">
        <w:rPr>
          <w:rFonts w:asciiTheme="minorHAnsi" w:hAnsiTheme="minorHAnsi" w:cstheme="minorHAnsi"/>
          <w:sz w:val="24"/>
          <w:szCs w:val="24"/>
        </w:rPr>
        <w:tab/>
      </w:r>
      <w:r w:rsidR="00B13F4B" w:rsidRPr="005A621B">
        <w:rPr>
          <w:rFonts w:asciiTheme="minorHAnsi" w:hAnsiTheme="minorHAnsi" w:cstheme="minorHAnsi"/>
          <w:sz w:val="24"/>
          <w:szCs w:val="24"/>
        </w:rPr>
        <w:t>Nieuw in het a</w:t>
      </w:r>
      <w:r w:rsidR="00531C8D" w:rsidRPr="005A621B">
        <w:rPr>
          <w:rFonts w:asciiTheme="minorHAnsi" w:hAnsiTheme="minorHAnsi" w:cstheme="minorHAnsi"/>
          <w:sz w:val="24"/>
          <w:szCs w:val="24"/>
        </w:rPr>
        <w:t xml:space="preserve">anbod </w:t>
      </w:r>
      <w:r w:rsidR="00B13F4B" w:rsidRPr="005A621B">
        <w:rPr>
          <w:rFonts w:asciiTheme="minorHAnsi" w:hAnsiTheme="minorHAnsi" w:cstheme="minorHAnsi"/>
          <w:sz w:val="24"/>
          <w:szCs w:val="24"/>
        </w:rPr>
        <w:t xml:space="preserve">van </w:t>
      </w:r>
      <w:proofErr w:type="spellStart"/>
      <w:r w:rsidR="00531C8D" w:rsidRPr="005A621B">
        <w:rPr>
          <w:rFonts w:asciiTheme="minorHAnsi" w:hAnsiTheme="minorHAnsi" w:cstheme="minorHAnsi"/>
          <w:sz w:val="24"/>
          <w:szCs w:val="24"/>
        </w:rPr>
        <w:t>Odice</w:t>
      </w:r>
      <w:proofErr w:type="spellEnd"/>
      <w:r w:rsidR="00B13F4B" w:rsidRPr="005A621B">
        <w:rPr>
          <w:rFonts w:asciiTheme="minorHAnsi" w:hAnsiTheme="minorHAnsi" w:cstheme="minorHAnsi"/>
          <w:sz w:val="24"/>
          <w:szCs w:val="24"/>
        </w:rPr>
        <w:t>:</w:t>
      </w:r>
    </w:p>
    <w:p w:rsidR="00E72483" w:rsidRPr="005A621B" w:rsidRDefault="00E72483" w:rsidP="005A621B">
      <w:pPr>
        <w:pStyle w:val="Lijstalinea"/>
        <w:ind w:left="0"/>
        <w:jc w:val="both"/>
        <w:rPr>
          <w:rFonts w:asciiTheme="minorHAnsi" w:hAnsiTheme="minorHAnsi" w:cstheme="minorHAnsi"/>
          <w:sz w:val="24"/>
          <w:szCs w:val="24"/>
        </w:rPr>
      </w:pPr>
    </w:p>
    <w:p w:rsidR="00B13F4B" w:rsidRPr="005A621B" w:rsidRDefault="00B13F4B" w:rsidP="005A621B">
      <w:pPr>
        <w:pStyle w:val="Lijstalinea"/>
        <w:numPr>
          <w:ilvl w:val="0"/>
          <w:numId w:val="15"/>
        </w:numPr>
        <w:jc w:val="both"/>
        <w:rPr>
          <w:rFonts w:asciiTheme="minorHAnsi" w:hAnsiTheme="minorHAnsi" w:cstheme="minorHAnsi"/>
          <w:sz w:val="24"/>
          <w:szCs w:val="24"/>
        </w:rPr>
      </w:pPr>
      <w:r w:rsidRPr="005A621B">
        <w:rPr>
          <w:rFonts w:asciiTheme="minorHAnsi" w:hAnsiTheme="minorHAnsi" w:cstheme="minorHAnsi"/>
          <w:sz w:val="24"/>
          <w:szCs w:val="24"/>
        </w:rPr>
        <w:t>Taalkompas voor kleuter- en lager onderwijs: vorming en/of coaching rond omgaan met meertaligheid</w:t>
      </w:r>
    </w:p>
    <w:p w:rsidR="00B13F4B" w:rsidRPr="005A621B" w:rsidRDefault="001D7B5D" w:rsidP="005A621B">
      <w:pPr>
        <w:pStyle w:val="Lijstalinea"/>
        <w:numPr>
          <w:ilvl w:val="0"/>
          <w:numId w:val="15"/>
        </w:numPr>
        <w:jc w:val="both"/>
        <w:rPr>
          <w:rFonts w:asciiTheme="minorHAnsi" w:hAnsiTheme="minorHAnsi" w:cstheme="minorHAnsi"/>
          <w:sz w:val="24"/>
          <w:szCs w:val="24"/>
        </w:rPr>
      </w:pPr>
      <w:r w:rsidRPr="005A621B">
        <w:rPr>
          <w:rFonts w:asciiTheme="minorHAnsi" w:hAnsiTheme="minorHAnsi" w:cstheme="minorHAnsi"/>
          <w:sz w:val="24"/>
          <w:szCs w:val="24"/>
        </w:rPr>
        <w:t>Opvoedingsstijlen bij gezinnen uit de migratie</w:t>
      </w:r>
    </w:p>
    <w:p w:rsidR="00540DB0" w:rsidRPr="005A621B" w:rsidRDefault="001D7B5D" w:rsidP="005A621B">
      <w:pPr>
        <w:pStyle w:val="Lijstalinea"/>
        <w:ind w:left="0"/>
        <w:jc w:val="both"/>
        <w:rPr>
          <w:rFonts w:asciiTheme="minorHAnsi" w:hAnsiTheme="minorHAnsi" w:cstheme="minorHAnsi"/>
          <w:sz w:val="24"/>
          <w:szCs w:val="24"/>
        </w:rPr>
      </w:pPr>
      <w:r w:rsidRPr="005A621B">
        <w:rPr>
          <w:rFonts w:asciiTheme="minorHAnsi" w:hAnsiTheme="minorHAnsi" w:cstheme="minorHAnsi"/>
          <w:sz w:val="24"/>
          <w:szCs w:val="24"/>
        </w:rPr>
        <w:t>Voor alle info: www.odice.be</w:t>
      </w:r>
    </w:p>
    <w:sectPr w:rsidR="00540DB0" w:rsidRPr="005A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B4B"/>
    <w:multiLevelType w:val="hybridMultilevel"/>
    <w:tmpl w:val="D910F6B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58287D"/>
    <w:multiLevelType w:val="hybridMultilevel"/>
    <w:tmpl w:val="1FB23F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1225362C"/>
    <w:multiLevelType w:val="hybridMultilevel"/>
    <w:tmpl w:val="CEA642DA"/>
    <w:lvl w:ilvl="0" w:tplc="436CD6E6">
      <w:numFmt w:val="bullet"/>
      <w:lvlText w:val="-"/>
      <w:lvlJc w:val="left"/>
      <w:pPr>
        <w:ind w:left="720" w:hanging="360"/>
      </w:pPr>
      <w:rPr>
        <w:rFonts w:ascii="Calibri" w:eastAsia="Calibri" w:hAnsi="Calibri" w:cs="Times New Roman" w:hint="default"/>
        <w:color w:val="99336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4F23C25"/>
    <w:multiLevelType w:val="hybridMultilevel"/>
    <w:tmpl w:val="D8FE1D1C"/>
    <w:lvl w:ilvl="0" w:tplc="3356E27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99A52D3"/>
    <w:multiLevelType w:val="hybridMultilevel"/>
    <w:tmpl w:val="6E3A07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A3D29AC"/>
    <w:multiLevelType w:val="hybridMultilevel"/>
    <w:tmpl w:val="26BA0C8E"/>
    <w:lvl w:ilvl="0" w:tplc="DB0282C4">
      <w:start w:val="1"/>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D0704F"/>
    <w:multiLevelType w:val="hybridMultilevel"/>
    <w:tmpl w:val="CF3CD2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E41577F"/>
    <w:multiLevelType w:val="hybridMultilevel"/>
    <w:tmpl w:val="BDE0E8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5D63802"/>
    <w:multiLevelType w:val="hybridMultilevel"/>
    <w:tmpl w:val="BBB0F26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nsid w:val="56705E99"/>
    <w:multiLevelType w:val="hybridMultilevel"/>
    <w:tmpl w:val="AA8AE8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E54055C"/>
    <w:multiLevelType w:val="hybridMultilevel"/>
    <w:tmpl w:val="840AF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8E72CEB"/>
    <w:multiLevelType w:val="hybridMultilevel"/>
    <w:tmpl w:val="C1DE096A"/>
    <w:lvl w:ilvl="0" w:tplc="DB0282C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0E24C07"/>
    <w:multiLevelType w:val="hybridMultilevel"/>
    <w:tmpl w:val="D9B456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7D81030E"/>
    <w:multiLevelType w:val="hybridMultilevel"/>
    <w:tmpl w:val="BF8AC5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5"/>
  </w:num>
  <w:num w:numId="4">
    <w:abstractNumId w:val="11"/>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6"/>
  </w:num>
  <w:num w:numId="11">
    <w:abstractNumId w:val="13"/>
  </w:num>
  <w:num w:numId="12">
    <w:abstractNumId w:val="10"/>
  </w:num>
  <w:num w:numId="13">
    <w:abstractNumId w:val="4"/>
  </w:num>
  <w:num w:numId="14">
    <w:abstractNumId w:val="2"/>
    <w:lvlOverride w:ilvl="0"/>
    <w:lvlOverride w:ilvl="1"/>
    <w:lvlOverride w:ilvl="2"/>
    <w:lvlOverride w:ilvl="3"/>
    <w:lvlOverride w:ilvl="4"/>
    <w:lvlOverride w:ilvl="5"/>
    <w:lvlOverride w:ilvl="6"/>
    <w:lvlOverride w:ilvl="7"/>
    <w:lvlOverride w:ilv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0"/>
    <w:rsid w:val="00081D6E"/>
    <w:rsid w:val="001212E0"/>
    <w:rsid w:val="00175913"/>
    <w:rsid w:val="00197500"/>
    <w:rsid w:val="001D7B5D"/>
    <w:rsid w:val="00266AC7"/>
    <w:rsid w:val="002E0BF5"/>
    <w:rsid w:val="002F6604"/>
    <w:rsid w:val="00382BD0"/>
    <w:rsid w:val="003B5D7C"/>
    <w:rsid w:val="003F006D"/>
    <w:rsid w:val="004213EC"/>
    <w:rsid w:val="00467224"/>
    <w:rsid w:val="004709B0"/>
    <w:rsid w:val="00486B25"/>
    <w:rsid w:val="004F0516"/>
    <w:rsid w:val="00501DC8"/>
    <w:rsid w:val="00516385"/>
    <w:rsid w:val="00531C8D"/>
    <w:rsid w:val="00540DB0"/>
    <w:rsid w:val="005A621B"/>
    <w:rsid w:val="00600F8D"/>
    <w:rsid w:val="006646A0"/>
    <w:rsid w:val="00755052"/>
    <w:rsid w:val="00755801"/>
    <w:rsid w:val="008377CB"/>
    <w:rsid w:val="008442C1"/>
    <w:rsid w:val="00870ACC"/>
    <w:rsid w:val="009C22A3"/>
    <w:rsid w:val="009E62B0"/>
    <w:rsid w:val="00A04EAF"/>
    <w:rsid w:val="00A57C6B"/>
    <w:rsid w:val="00A9481D"/>
    <w:rsid w:val="00AC0068"/>
    <w:rsid w:val="00B13F4B"/>
    <w:rsid w:val="00B36326"/>
    <w:rsid w:val="00C060CD"/>
    <w:rsid w:val="00C24F6D"/>
    <w:rsid w:val="00C64DEE"/>
    <w:rsid w:val="00C67A21"/>
    <w:rsid w:val="00D42924"/>
    <w:rsid w:val="00D63C33"/>
    <w:rsid w:val="00E72483"/>
    <w:rsid w:val="00E95394"/>
    <w:rsid w:val="00EE2C5D"/>
    <w:rsid w:val="00F402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213EC"/>
    <w:pPr>
      <w:ind w:left="720"/>
      <w:contextualSpacing/>
    </w:pPr>
  </w:style>
  <w:style w:type="character" w:customStyle="1" w:styleId="apple-converted-space">
    <w:name w:val="apple-converted-space"/>
    <w:basedOn w:val="Standaardalinea-lettertype"/>
    <w:rsid w:val="00AC0068"/>
  </w:style>
  <w:style w:type="character" w:styleId="Zwaar">
    <w:name w:val="Strong"/>
    <w:basedOn w:val="Standaardalinea-lettertype"/>
    <w:qFormat/>
    <w:rsid w:val="00AC0068"/>
    <w:rPr>
      <w:b/>
      <w:bCs/>
    </w:rPr>
  </w:style>
  <w:style w:type="table" w:styleId="Tabelraster">
    <w:name w:val="Table Grid"/>
    <w:basedOn w:val="Standaardtabel"/>
    <w:uiPriority w:val="59"/>
    <w:rsid w:val="002F6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2F6604"/>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2F6604"/>
    <w:rPr>
      <w:rFonts w:eastAsia="Times New Roman" w:cs="Times New Roman"/>
      <w:sz w:val="22"/>
      <w:szCs w:val="20"/>
      <w:lang w:val="nl" w:eastAsia="nl-NL"/>
    </w:rPr>
  </w:style>
  <w:style w:type="character" w:styleId="Hyperlink">
    <w:name w:val="Hyperlink"/>
    <w:basedOn w:val="Standaardalinea-lettertype"/>
    <w:uiPriority w:val="99"/>
    <w:semiHidden/>
    <w:unhideWhenUsed/>
    <w:rsid w:val="00D429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213EC"/>
    <w:pPr>
      <w:ind w:left="720"/>
      <w:contextualSpacing/>
    </w:pPr>
  </w:style>
  <w:style w:type="character" w:customStyle="1" w:styleId="apple-converted-space">
    <w:name w:val="apple-converted-space"/>
    <w:basedOn w:val="Standaardalinea-lettertype"/>
    <w:rsid w:val="00AC0068"/>
  </w:style>
  <w:style w:type="character" w:styleId="Zwaar">
    <w:name w:val="Strong"/>
    <w:basedOn w:val="Standaardalinea-lettertype"/>
    <w:qFormat/>
    <w:rsid w:val="00AC0068"/>
    <w:rPr>
      <w:b/>
      <w:bCs/>
    </w:rPr>
  </w:style>
  <w:style w:type="table" w:styleId="Tabelraster">
    <w:name w:val="Table Grid"/>
    <w:basedOn w:val="Standaardtabel"/>
    <w:uiPriority w:val="59"/>
    <w:rsid w:val="002F6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2F6604"/>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2F6604"/>
    <w:rPr>
      <w:rFonts w:eastAsia="Times New Roman" w:cs="Times New Roman"/>
      <w:sz w:val="22"/>
      <w:szCs w:val="20"/>
      <w:lang w:val="nl" w:eastAsia="nl-NL"/>
    </w:rPr>
  </w:style>
  <w:style w:type="character" w:styleId="Hyperlink">
    <w:name w:val="Hyperlink"/>
    <w:basedOn w:val="Standaardalinea-lettertype"/>
    <w:uiPriority w:val="99"/>
    <w:semiHidden/>
    <w:unhideWhenUsed/>
    <w:rsid w:val="00D42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8559">
      <w:bodyDiv w:val="1"/>
      <w:marLeft w:val="0"/>
      <w:marRight w:val="0"/>
      <w:marTop w:val="0"/>
      <w:marBottom w:val="0"/>
      <w:divBdr>
        <w:top w:val="none" w:sz="0" w:space="0" w:color="auto"/>
        <w:left w:val="none" w:sz="0" w:space="0" w:color="auto"/>
        <w:bottom w:val="none" w:sz="0" w:space="0" w:color="auto"/>
        <w:right w:val="none" w:sz="0" w:space="0" w:color="auto"/>
      </w:divBdr>
    </w:div>
    <w:div w:id="20476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lie.lippens@deso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ken@oostvlaanderen.inburgering.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4</Pages>
  <Words>1233</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20</cp:revision>
  <cp:lastPrinted>2015-11-17T07:21:00Z</cp:lastPrinted>
  <dcterms:created xsi:type="dcterms:W3CDTF">2015-09-11T08:27:00Z</dcterms:created>
  <dcterms:modified xsi:type="dcterms:W3CDTF">2015-11-25T11:10:00Z</dcterms:modified>
</cp:coreProperties>
</file>